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791"/>
        <w:gridCol w:w="2926"/>
      </w:tblGrid>
      <w:tr w:rsidR="00D10FC6" w14:paraId="37B61D5D" w14:textId="77777777" w:rsidTr="00B27878">
        <w:tc>
          <w:tcPr>
            <w:tcW w:w="2954" w:type="dxa"/>
          </w:tcPr>
          <w:p w14:paraId="79223971" w14:textId="40FB008A" w:rsidR="00D10FC6" w:rsidRDefault="00D10FC6" w:rsidP="00B27878">
            <w:pPr>
              <w:widowControl/>
              <w:suppressAutoHyphens w:val="0"/>
              <w:spacing w:after="200" w:line="276" w:lineRule="auto"/>
              <w:jc w:val="both"/>
              <w:rPr>
                <w:rFonts w:cs="Times New Roman"/>
                <w:b/>
                <w:bCs/>
                <w:sz w:val="28"/>
                <w:szCs w:val="28"/>
              </w:rPr>
            </w:pPr>
            <w:r w:rsidRPr="00D10FC6">
              <w:rPr>
                <w:rFonts w:cs="Times New Roman"/>
                <w:b/>
                <w:bCs/>
                <w:noProof/>
                <w:sz w:val="28"/>
                <w:szCs w:val="28"/>
                <w:lang w:eastAsia="pt-BR" w:bidi="ar-SA"/>
              </w:rPr>
              <w:drawing>
                <wp:inline distT="0" distB="0" distL="0" distR="0" wp14:anchorId="78508D24" wp14:editId="7765DE9A">
                  <wp:extent cx="1484367" cy="704730"/>
                  <wp:effectExtent l="0" t="0" r="0" b="6985"/>
                  <wp:docPr id="1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pic:cNvPicPr>
                            <a:picLocks noChangeAspect="1"/>
                          </pic:cNvPicPr>
                        </pic:nvPicPr>
                        <pic:blipFill>
                          <a:blip r:embed="rId6"/>
                          <a:stretch>
                            <a:fillRect/>
                          </a:stretch>
                        </pic:blipFill>
                        <pic:spPr>
                          <a:xfrm>
                            <a:off x="0" y="0"/>
                            <a:ext cx="1485996" cy="705503"/>
                          </a:xfrm>
                          <a:prstGeom prst="rect">
                            <a:avLst/>
                          </a:prstGeom>
                        </pic:spPr>
                      </pic:pic>
                    </a:graphicData>
                  </a:graphic>
                </wp:inline>
              </w:drawing>
            </w:r>
          </w:p>
        </w:tc>
        <w:tc>
          <w:tcPr>
            <w:tcW w:w="2954" w:type="dxa"/>
          </w:tcPr>
          <w:p w14:paraId="31028DED" w14:textId="5EA09A1D" w:rsidR="00D10FC6" w:rsidRDefault="00D10FC6" w:rsidP="00B27878">
            <w:pPr>
              <w:widowControl/>
              <w:suppressAutoHyphens w:val="0"/>
              <w:spacing w:after="200" w:line="276" w:lineRule="auto"/>
              <w:jc w:val="center"/>
              <w:rPr>
                <w:rFonts w:cs="Times New Roman"/>
                <w:b/>
                <w:bCs/>
                <w:sz w:val="28"/>
                <w:szCs w:val="28"/>
              </w:rPr>
            </w:pPr>
          </w:p>
        </w:tc>
        <w:tc>
          <w:tcPr>
            <w:tcW w:w="2955" w:type="dxa"/>
          </w:tcPr>
          <w:p w14:paraId="4A0B89E6" w14:textId="12C80371" w:rsidR="00D10FC6" w:rsidRDefault="00B27878" w:rsidP="00B27878">
            <w:pPr>
              <w:widowControl/>
              <w:suppressAutoHyphens w:val="0"/>
              <w:spacing w:after="200" w:line="276" w:lineRule="auto"/>
              <w:jc w:val="right"/>
              <w:rPr>
                <w:rFonts w:cs="Times New Roman"/>
                <w:b/>
                <w:bCs/>
                <w:sz w:val="28"/>
                <w:szCs w:val="28"/>
              </w:rPr>
            </w:pPr>
            <w:r w:rsidRPr="00B27878">
              <w:rPr>
                <w:rFonts w:cs="Times New Roman"/>
                <w:b/>
                <w:bCs/>
                <w:noProof/>
                <w:sz w:val="28"/>
                <w:szCs w:val="28"/>
                <w:lang w:eastAsia="pt-BR" w:bidi="ar-SA"/>
              </w:rPr>
              <w:drawing>
                <wp:inline distT="0" distB="0" distL="0" distR="0" wp14:anchorId="1E38CBBD" wp14:editId="0A45A6E2">
                  <wp:extent cx="1432012" cy="734087"/>
                  <wp:effectExtent l="0" t="0" r="0" b="2540"/>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7"/>
                          <a:stretch>
                            <a:fillRect/>
                          </a:stretch>
                        </pic:blipFill>
                        <pic:spPr>
                          <a:xfrm>
                            <a:off x="0" y="0"/>
                            <a:ext cx="1432194" cy="734180"/>
                          </a:xfrm>
                          <a:prstGeom prst="rect">
                            <a:avLst/>
                          </a:prstGeom>
                        </pic:spPr>
                      </pic:pic>
                    </a:graphicData>
                  </a:graphic>
                </wp:inline>
              </w:drawing>
            </w:r>
          </w:p>
        </w:tc>
      </w:tr>
    </w:tbl>
    <w:p w14:paraId="5445C69E" w14:textId="77777777" w:rsidR="00D10FC6" w:rsidRDefault="00D10FC6">
      <w:pPr>
        <w:widowControl/>
        <w:suppressAutoHyphens w:val="0"/>
        <w:spacing w:after="200" w:line="276" w:lineRule="auto"/>
        <w:rPr>
          <w:rFonts w:cs="Times New Roman"/>
          <w:b/>
          <w:bCs/>
          <w:sz w:val="28"/>
          <w:szCs w:val="28"/>
        </w:rPr>
      </w:pPr>
    </w:p>
    <w:p w14:paraId="13E19097" w14:textId="77777777" w:rsidR="00D10FC6" w:rsidRDefault="00D10FC6">
      <w:pPr>
        <w:widowControl/>
        <w:suppressAutoHyphens w:val="0"/>
        <w:spacing w:after="200" w:line="276" w:lineRule="auto"/>
        <w:rPr>
          <w:rFonts w:cs="Times New Roman"/>
          <w:b/>
          <w:bCs/>
          <w:sz w:val="28"/>
          <w:szCs w:val="28"/>
        </w:rPr>
      </w:pPr>
    </w:p>
    <w:p w14:paraId="3A7FECD6" w14:textId="77777777" w:rsidR="00B27878" w:rsidRDefault="00B27878">
      <w:pPr>
        <w:widowControl/>
        <w:suppressAutoHyphens w:val="0"/>
        <w:spacing w:after="200" w:line="276" w:lineRule="auto"/>
        <w:rPr>
          <w:rFonts w:cs="Times New Roman"/>
          <w:b/>
          <w:bCs/>
          <w:sz w:val="28"/>
          <w:szCs w:val="28"/>
        </w:rPr>
      </w:pPr>
    </w:p>
    <w:p w14:paraId="58ADAD0D" w14:textId="77777777" w:rsidR="00B27878" w:rsidRDefault="00B27878">
      <w:pPr>
        <w:widowControl/>
        <w:suppressAutoHyphens w:val="0"/>
        <w:spacing w:after="200" w:line="276" w:lineRule="auto"/>
        <w:rPr>
          <w:rFonts w:cs="Times New Roman"/>
          <w:b/>
          <w:bCs/>
          <w:sz w:val="28"/>
          <w:szCs w:val="28"/>
        </w:rPr>
      </w:pPr>
    </w:p>
    <w:p w14:paraId="19D4A75D" w14:textId="77777777" w:rsidR="00B27878" w:rsidRDefault="00B27878">
      <w:pPr>
        <w:widowControl/>
        <w:suppressAutoHyphens w:val="0"/>
        <w:spacing w:after="200" w:line="276" w:lineRule="auto"/>
        <w:rPr>
          <w:rFonts w:cs="Times New Roman"/>
          <w:b/>
          <w:bCs/>
          <w:sz w:val="28"/>
          <w:szCs w:val="28"/>
        </w:rPr>
      </w:pPr>
    </w:p>
    <w:p w14:paraId="2D1FEAE5" w14:textId="77777777" w:rsidR="00B27878" w:rsidRDefault="00B27878">
      <w:pPr>
        <w:widowControl/>
        <w:suppressAutoHyphens w:val="0"/>
        <w:spacing w:after="200" w:line="276" w:lineRule="auto"/>
        <w:rPr>
          <w:rFonts w:cs="Times New Roman"/>
          <w:b/>
          <w:bCs/>
          <w:sz w:val="28"/>
          <w:szCs w:val="28"/>
        </w:rPr>
      </w:pPr>
    </w:p>
    <w:p w14:paraId="086FFBBB" w14:textId="77777777" w:rsidR="00B27878" w:rsidRDefault="00B27878">
      <w:pPr>
        <w:widowControl/>
        <w:suppressAutoHyphens w:val="0"/>
        <w:spacing w:after="200" w:line="276" w:lineRule="auto"/>
        <w:rPr>
          <w:rFonts w:cs="Times New Roman"/>
          <w:b/>
          <w:bCs/>
          <w:sz w:val="28"/>
          <w:szCs w:val="28"/>
        </w:rPr>
      </w:pPr>
    </w:p>
    <w:p w14:paraId="3C830EE9" w14:textId="77777777" w:rsidR="00B27878" w:rsidRDefault="00B27878">
      <w:pPr>
        <w:widowControl/>
        <w:suppressAutoHyphens w:val="0"/>
        <w:spacing w:after="200" w:line="276" w:lineRule="auto"/>
        <w:rPr>
          <w:rFonts w:cs="Times New Roman"/>
          <w:b/>
          <w:bCs/>
          <w:sz w:val="28"/>
          <w:szCs w:val="28"/>
        </w:rPr>
      </w:pPr>
    </w:p>
    <w:p w14:paraId="4F74A7A1" w14:textId="77777777" w:rsidR="00D10FC6" w:rsidRDefault="00D10FC6">
      <w:pPr>
        <w:widowControl/>
        <w:suppressAutoHyphens w:val="0"/>
        <w:spacing w:after="200" w:line="276" w:lineRule="auto"/>
        <w:rPr>
          <w:rFonts w:cs="Times New Roman"/>
          <w:b/>
          <w:bCs/>
          <w:sz w:val="28"/>
          <w:szCs w:val="28"/>
        </w:rPr>
      </w:pPr>
    </w:p>
    <w:p w14:paraId="494F9CDC" w14:textId="1F7FA3CF" w:rsidR="00D10FC6" w:rsidRPr="00B27878" w:rsidRDefault="00D10FC6" w:rsidP="00B27878">
      <w:pPr>
        <w:widowControl/>
        <w:suppressAutoHyphens w:val="0"/>
        <w:spacing w:after="200" w:line="276" w:lineRule="auto"/>
        <w:jc w:val="center"/>
        <w:rPr>
          <w:rFonts w:cs="Times New Roman"/>
          <w:b/>
          <w:bCs/>
          <w:sz w:val="30"/>
          <w:szCs w:val="30"/>
        </w:rPr>
      </w:pPr>
      <w:r w:rsidRPr="00B27878">
        <w:rPr>
          <w:rFonts w:cs="Times New Roman"/>
          <w:b/>
          <w:bCs/>
          <w:sz w:val="30"/>
          <w:szCs w:val="30"/>
        </w:rPr>
        <w:t>Workshop de avaliação do ensino, pesquisa e extensão em Ciência do Solo na Univ</w:t>
      </w:r>
      <w:r w:rsidR="00FB4967">
        <w:rPr>
          <w:rFonts w:cs="Times New Roman"/>
          <w:b/>
          <w:bCs/>
          <w:sz w:val="30"/>
          <w:szCs w:val="30"/>
        </w:rPr>
        <w:t>ersidade Federal de Viçosa</w:t>
      </w:r>
    </w:p>
    <w:p w14:paraId="0E4187CE" w14:textId="77777777" w:rsidR="00D10FC6" w:rsidRDefault="00D10FC6">
      <w:pPr>
        <w:widowControl/>
        <w:suppressAutoHyphens w:val="0"/>
        <w:spacing w:after="200" w:line="276" w:lineRule="auto"/>
        <w:rPr>
          <w:rFonts w:cs="Times New Roman"/>
          <w:b/>
          <w:bCs/>
          <w:sz w:val="28"/>
          <w:szCs w:val="28"/>
        </w:rPr>
      </w:pPr>
    </w:p>
    <w:p w14:paraId="087BFA0F" w14:textId="77777777" w:rsidR="00D10FC6" w:rsidRDefault="00D10FC6">
      <w:pPr>
        <w:widowControl/>
        <w:suppressAutoHyphens w:val="0"/>
        <w:spacing w:after="200" w:line="276" w:lineRule="auto"/>
        <w:rPr>
          <w:rFonts w:cs="Times New Roman"/>
          <w:b/>
          <w:bCs/>
          <w:sz w:val="28"/>
          <w:szCs w:val="28"/>
        </w:rPr>
      </w:pPr>
    </w:p>
    <w:p w14:paraId="264E039D" w14:textId="77777777" w:rsidR="00B27878" w:rsidRDefault="00B27878">
      <w:pPr>
        <w:widowControl/>
        <w:suppressAutoHyphens w:val="0"/>
        <w:spacing w:after="200" w:line="276" w:lineRule="auto"/>
        <w:rPr>
          <w:rFonts w:cs="Times New Roman"/>
          <w:b/>
          <w:bCs/>
          <w:sz w:val="28"/>
          <w:szCs w:val="28"/>
        </w:rPr>
      </w:pPr>
    </w:p>
    <w:p w14:paraId="19ED63DF" w14:textId="77777777" w:rsidR="00B27878" w:rsidRDefault="00B27878">
      <w:pPr>
        <w:widowControl/>
        <w:suppressAutoHyphens w:val="0"/>
        <w:spacing w:after="200" w:line="276" w:lineRule="auto"/>
        <w:rPr>
          <w:rFonts w:cs="Times New Roman"/>
          <w:b/>
          <w:bCs/>
          <w:sz w:val="28"/>
          <w:szCs w:val="28"/>
        </w:rPr>
      </w:pPr>
    </w:p>
    <w:p w14:paraId="431D2094" w14:textId="77777777" w:rsidR="00B27878" w:rsidRDefault="00B27878">
      <w:pPr>
        <w:widowControl/>
        <w:suppressAutoHyphens w:val="0"/>
        <w:spacing w:after="200" w:line="276" w:lineRule="auto"/>
        <w:rPr>
          <w:rFonts w:cs="Times New Roman"/>
          <w:b/>
          <w:bCs/>
          <w:sz w:val="28"/>
          <w:szCs w:val="28"/>
        </w:rPr>
      </w:pPr>
    </w:p>
    <w:p w14:paraId="4F779AF1" w14:textId="77777777" w:rsidR="00B27878" w:rsidRDefault="00B27878">
      <w:pPr>
        <w:widowControl/>
        <w:suppressAutoHyphens w:val="0"/>
        <w:spacing w:after="200" w:line="276" w:lineRule="auto"/>
        <w:rPr>
          <w:rFonts w:cs="Times New Roman"/>
          <w:b/>
          <w:bCs/>
          <w:sz w:val="28"/>
          <w:szCs w:val="28"/>
        </w:rPr>
      </w:pPr>
    </w:p>
    <w:p w14:paraId="0E2553E2" w14:textId="77777777" w:rsidR="00B27878" w:rsidRDefault="00B27878">
      <w:pPr>
        <w:widowControl/>
        <w:suppressAutoHyphens w:val="0"/>
        <w:spacing w:after="200" w:line="276" w:lineRule="auto"/>
        <w:rPr>
          <w:rFonts w:cs="Times New Roman"/>
          <w:b/>
          <w:bCs/>
          <w:sz w:val="28"/>
          <w:szCs w:val="28"/>
        </w:rPr>
      </w:pPr>
    </w:p>
    <w:p w14:paraId="00B97DF5" w14:textId="77777777" w:rsidR="00B27878" w:rsidRDefault="00B27878">
      <w:pPr>
        <w:widowControl/>
        <w:suppressAutoHyphens w:val="0"/>
        <w:spacing w:after="200" w:line="276" w:lineRule="auto"/>
        <w:rPr>
          <w:rFonts w:cs="Times New Roman"/>
          <w:b/>
          <w:bCs/>
          <w:sz w:val="28"/>
          <w:szCs w:val="28"/>
        </w:rPr>
      </w:pPr>
    </w:p>
    <w:p w14:paraId="490FC850" w14:textId="77777777" w:rsidR="00B27878" w:rsidRDefault="00B27878">
      <w:pPr>
        <w:widowControl/>
        <w:suppressAutoHyphens w:val="0"/>
        <w:spacing w:after="200" w:line="276" w:lineRule="auto"/>
        <w:rPr>
          <w:rFonts w:cs="Times New Roman"/>
          <w:b/>
          <w:bCs/>
          <w:sz w:val="28"/>
          <w:szCs w:val="28"/>
        </w:rPr>
      </w:pPr>
    </w:p>
    <w:p w14:paraId="27CB2FF0" w14:textId="77777777" w:rsidR="00B27878" w:rsidRDefault="00B27878">
      <w:pPr>
        <w:widowControl/>
        <w:suppressAutoHyphens w:val="0"/>
        <w:spacing w:after="200" w:line="276" w:lineRule="auto"/>
        <w:rPr>
          <w:rFonts w:cs="Times New Roman"/>
          <w:b/>
          <w:bCs/>
          <w:sz w:val="28"/>
          <w:szCs w:val="28"/>
        </w:rPr>
      </w:pPr>
    </w:p>
    <w:p w14:paraId="1734B725" w14:textId="5183779A" w:rsidR="00D10FC6" w:rsidRDefault="00B27878" w:rsidP="00B27878">
      <w:pPr>
        <w:widowControl/>
        <w:suppressAutoHyphens w:val="0"/>
        <w:jc w:val="center"/>
        <w:rPr>
          <w:rFonts w:cs="Times New Roman"/>
          <w:b/>
          <w:bCs/>
          <w:sz w:val="28"/>
          <w:szCs w:val="28"/>
        </w:rPr>
      </w:pPr>
      <w:r>
        <w:rPr>
          <w:rFonts w:cs="Times New Roman"/>
          <w:b/>
          <w:bCs/>
          <w:sz w:val="28"/>
          <w:szCs w:val="28"/>
        </w:rPr>
        <w:t>Viçosa – Minas Gerais</w:t>
      </w:r>
    </w:p>
    <w:p w14:paraId="23717FEF" w14:textId="7D847C47" w:rsidR="00D10FC6" w:rsidRDefault="00B27878" w:rsidP="00B27878">
      <w:pPr>
        <w:widowControl/>
        <w:suppressAutoHyphens w:val="0"/>
        <w:jc w:val="center"/>
        <w:rPr>
          <w:rFonts w:cs="Times New Roman"/>
          <w:b/>
          <w:bCs/>
          <w:sz w:val="28"/>
          <w:szCs w:val="28"/>
        </w:rPr>
      </w:pPr>
      <w:r>
        <w:rPr>
          <w:rFonts w:cs="Times New Roman"/>
          <w:b/>
          <w:bCs/>
          <w:sz w:val="28"/>
          <w:szCs w:val="28"/>
        </w:rPr>
        <w:t>Janeiro - 2018</w:t>
      </w:r>
      <w:r w:rsidR="00D10FC6">
        <w:rPr>
          <w:rFonts w:cs="Times New Roman"/>
          <w:b/>
          <w:bCs/>
          <w:sz w:val="28"/>
          <w:szCs w:val="28"/>
        </w:rP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791"/>
        <w:gridCol w:w="2926"/>
      </w:tblGrid>
      <w:tr w:rsidR="00B27878" w14:paraId="43E96725" w14:textId="77777777" w:rsidTr="00B27878">
        <w:tc>
          <w:tcPr>
            <w:tcW w:w="2954" w:type="dxa"/>
          </w:tcPr>
          <w:p w14:paraId="235E3DE5" w14:textId="77777777" w:rsidR="00B27878" w:rsidRDefault="00B27878" w:rsidP="00B27878">
            <w:pPr>
              <w:widowControl/>
              <w:suppressAutoHyphens w:val="0"/>
              <w:spacing w:after="200" w:line="276" w:lineRule="auto"/>
              <w:jc w:val="both"/>
              <w:rPr>
                <w:rFonts w:cs="Times New Roman"/>
                <w:b/>
                <w:bCs/>
                <w:sz w:val="28"/>
                <w:szCs w:val="28"/>
              </w:rPr>
            </w:pPr>
            <w:r w:rsidRPr="00D10FC6">
              <w:rPr>
                <w:rFonts w:cs="Times New Roman"/>
                <w:b/>
                <w:bCs/>
                <w:noProof/>
                <w:sz w:val="28"/>
                <w:szCs w:val="28"/>
                <w:lang w:eastAsia="pt-BR" w:bidi="ar-SA"/>
              </w:rPr>
              <w:lastRenderedPageBreak/>
              <w:drawing>
                <wp:inline distT="0" distB="0" distL="0" distR="0" wp14:anchorId="6C26BF92" wp14:editId="259028AB">
                  <wp:extent cx="1484367" cy="704730"/>
                  <wp:effectExtent l="0" t="0" r="0" b="6985"/>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pic:cNvPicPr>
                            <a:picLocks noChangeAspect="1"/>
                          </pic:cNvPicPr>
                        </pic:nvPicPr>
                        <pic:blipFill>
                          <a:blip r:embed="rId6"/>
                          <a:stretch>
                            <a:fillRect/>
                          </a:stretch>
                        </pic:blipFill>
                        <pic:spPr>
                          <a:xfrm>
                            <a:off x="0" y="0"/>
                            <a:ext cx="1485996" cy="705503"/>
                          </a:xfrm>
                          <a:prstGeom prst="rect">
                            <a:avLst/>
                          </a:prstGeom>
                        </pic:spPr>
                      </pic:pic>
                    </a:graphicData>
                  </a:graphic>
                </wp:inline>
              </w:drawing>
            </w:r>
          </w:p>
        </w:tc>
        <w:tc>
          <w:tcPr>
            <w:tcW w:w="2954" w:type="dxa"/>
          </w:tcPr>
          <w:p w14:paraId="71794245" w14:textId="77777777" w:rsidR="00B27878" w:rsidRDefault="00B27878" w:rsidP="00B27878">
            <w:pPr>
              <w:widowControl/>
              <w:suppressAutoHyphens w:val="0"/>
              <w:spacing w:after="200" w:line="276" w:lineRule="auto"/>
              <w:jc w:val="center"/>
              <w:rPr>
                <w:rFonts w:cs="Times New Roman"/>
                <w:b/>
                <w:bCs/>
                <w:sz w:val="28"/>
                <w:szCs w:val="28"/>
              </w:rPr>
            </w:pPr>
          </w:p>
        </w:tc>
        <w:tc>
          <w:tcPr>
            <w:tcW w:w="2955" w:type="dxa"/>
          </w:tcPr>
          <w:p w14:paraId="53F0473A" w14:textId="77777777" w:rsidR="00B27878" w:rsidRDefault="00B27878" w:rsidP="00B27878">
            <w:pPr>
              <w:widowControl/>
              <w:suppressAutoHyphens w:val="0"/>
              <w:spacing w:after="200" w:line="276" w:lineRule="auto"/>
              <w:jc w:val="right"/>
              <w:rPr>
                <w:rFonts w:cs="Times New Roman"/>
                <w:b/>
                <w:bCs/>
                <w:sz w:val="28"/>
                <w:szCs w:val="28"/>
              </w:rPr>
            </w:pPr>
            <w:r w:rsidRPr="00B27878">
              <w:rPr>
                <w:rFonts w:cs="Times New Roman"/>
                <w:b/>
                <w:bCs/>
                <w:noProof/>
                <w:sz w:val="28"/>
                <w:szCs w:val="28"/>
                <w:lang w:eastAsia="pt-BR" w:bidi="ar-SA"/>
              </w:rPr>
              <w:drawing>
                <wp:inline distT="0" distB="0" distL="0" distR="0" wp14:anchorId="2674FFDD" wp14:editId="71888FA8">
                  <wp:extent cx="1432012" cy="734087"/>
                  <wp:effectExtent l="0" t="0" r="0" b="254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7"/>
                          <a:stretch>
                            <a:fillRect/>
                          </a:stretch>
                        </pic:blipFill>
                        <pic:spPr>
                          <a:xfrm>
                            <a:off x="0" y="0"/>
                            <a:ext cx="1432194" cy="734180"/>
                          </a:xfrm>
                          <a:prstGeom prst="rect">
                            <a:avLst/>
                          </a:prstGeom>
                        </pic:spPr>
                      </pic:pic>
                    </a:graphicData>
                  </a:graphic>
                </wp:inline>
              </w:drawing>
            </w:r>
          </w:p>
        </w:tc>
      </w:tr>
    </w:tbl>
    <w:p w14:paraId="22E3F77E" w14:textId="77777777" w:rsidR="00B27878" w:rsidRDefault="00B27878" w:rsidP="00C07197">
      <w:pPr>
        <w:spacing w:before="120" w:after="120"/>
        <w:jc w:val="center"/>
        <w:rPr>
          <w:rFonts w:cs="Times New Roman"/>
          <w:b/>
          <w:bCs/>
          <w:sz w:val="28"/>
          <w:szCs w:val="28"/>
        </w:rPr>
      </w:pPr>
    </w:p>
    <w:p w14:paraId="29D03413" w14:textId="77777777" w:rsidR="00FB4967" w:rsidRDefault="00FB4967" w:rsidP="00C07197">
      <w:pPr>
        <w:spacing w:before="120" w:after="120"/>
        <w:jc w:val="center"/>
        <w:rPr>
          <w:rFonts w:cs="Times New Roman"/>
          <w:b/>
          <w:bCs/>
          <w:sz w:val="28"/>
          <w:szCs w:val="28"/>
        </w:rPr>
      </w:pPr>
    </w:p>
    <w:p w14:paraId="336A8642" w14:textId="77777777" w:rsidR="00FB4967" w:rsidRDefault="00FB4967" w:rsidP="00C07197">
      <w:pPr>
        <w:spacing w:before="120" w:after="120"/>
        <w:jc w:val="center"/>
        <w:rPr>
          <w:rFonts w:cs="Times New Roman"/>
          <w:b/>
          <w:bCs/>
          <w:sz w:val="28"/>
          <w:szCs w:val="28"/>
        </w:rPr>
      </w:pPr>
    </w:p>
    <w:p w14:paraId="18AD6526" w14:textId="77777777" w:rsidR="00FB4967" w:rsidRDefault="00FB4967" w:rsidP="00C07197">
      <w:pPr>
        <w:spacing w:before="120" w:after="120"/>
        <w:jc w:val="center"/>
        <w:rPr>
          <w:rFonts w:cs="Times New Roman"/>
          <w:b/>
          <w:bCs/>
          <w:sz w:val="28"/>
          <w:szCs w:val="28"/>
        </w:rPr>
      </w:pPr>
    </w:p>
    <w:p w14:paraId="4F0E2E1B" w14:textId="77777777" w:rsidR="00FB4967" w:rsidRDefault="00FB4967" w:rsidP="00C07197">
      <w:pPr>
        <w:spacing w:before="120" w:after="120"/>
        <w:jc w:val="center"/>
        <w:rPr>
          <w:rFonts w:cs="Times New Roman"/>
          <w:b/>
          <w:bCs/>
          <w:sz w:val="28"/>
          <w:szCs w:val="28"/>
        </w:rPr>
      </w:pPr>
    </w:p>
    <w:p w14:paraId="6E0BB0B3" w14:textId="77777777" w:rsidR="00FB4967" w:rsidRDefault="00FB4967" w:rsidP="00C07197">
      <w:pPr>
        <w:spacing w:before="120" w:after="120"/>
        <w:jc w:val="center"/>
        <w:rPr>
          <w:rFonts w:cs="Times New Roman"/>
          <w:b/>
          <w:bCs/>
          <w:sz w:val="28"/>
          <w:szCs w:val="28"/>
        </w:rPr>
      </w:pPr>
    </w:p>
    <w:p w14:paraId="5186BCA3" w14:textId="77777777" w:rsidR="00FB4967" w:rsidRDefault="00FB4967" w:rsidP="00C07197">
      <w:pPr>
        <w:spacing w:before="120" w:after="120"/>
        <w:jc w:val="center"/>
        <w:rPr>
          <w:rFonts w:cs="Times New Roman"/>
          <w:b/>
          <w:bCs/>
          <w:sz w:val="28"/>
          <w:szCs w:val="28"/>
        </w:rPr>
      </w:pPr>
    </w:p>
    <w:p w14:paraId="1E9A5FE9" w14:textId="77777777" w:rsidR="00B27878" w:rsidRDefault="00B27878" w:rsidP="00C07197">
      <w:pPr>
        <w:spacing w:before="120" w:after="120"/>
        <w:jc w:val="center"/>
        <w:rPr>
          <w:rFonts w:cs="Times New Roman"/>
          <w:b/>
          <w:bCs/>
          <w:sz w:val="28"/>
          <w:szCs w:val="28"/>
        </w:rPr>
      </w:pPr>
    </w:p>
    <w:p w14:paraId="5A98F429" w14:textId="3E42CAF9" w:rsidR="00D20701" w:rsidRPr="0091081C" w:rsidRDefault="00C07197" w:rsidP="00C07197">
      <w:pPr>
        <w:spacing w:before="120" w:after="120"/>
        <w:jc w:val="center"/>
        <w:rPr>
          <w:rFonts w:cs="Times New Roman"/>
          <w:b/>
          <w:bCs/>
          <w:sz w:val="30"/>
          <w:szCs w:val="30"/>
        </w:rPr>
      </w:pPr>
      <w:r w:rsidRPr="0091081C">
        <w:rPr>
          <w:rFonts w:cs="Times New Roman"/>
          <w:b/>
          <w:bCs/>
          <w:sz w:val="30"/>
          <w:szCs w:val="30"/>
        </w:rPr>
        <w:t>Workshop de avaliaçã</w:t>
      </w:r>
      <w:r w:rsidR="00716572" w:rsidRPr="0091081C">
        <w:rPr>
          <w:rFonts w:cs="Times New Roman"/>
          <w:b/>
          <w:bCs/>
          <w:sz w:val="30"/>
          <w:szCs w:val="30"/>
        </w:rPr>
        <w:t>o do</w:t>
      </w:r>
      <w:r w:rsidRPr="0091081C">
        <w:rPr>
          <w:rFonts w:cs="Times New Roman"/>
          <w:b/>
          <w:bCs/>
          <w:sz w:val="30"/>
          <w:szCs w:val="30"/>
        </w:rPr>
        <w:t xml:space="preserve"> </w:t>
      </w:r>
      <w:r w:rsidR="00716572" w:rsidRPr="0091081C">
        <w:rPr>
          <w:rFonts w:cs="Times New Roman"/>
          <w:b/>
          <w:bCs/>
          <w:sz w:val="30"/>
          <w:szCs w:val="30"/>
        </w:rPr>
        <w:t>ensino, pesquisa</w:t>
      </w:r>
      <w:r w:rsidRPr="0091081C">
        <w:rPr>
          <w:rFonts w:cs="Times New Roman"/>
          <w:b/>
          <w:bCs/>
          <w:sz w:val="30"/>
          <w:szCs w:val="30"/>
        </w:rPr>
        <w:t xml:space="preserve"> e extensão em Ciência do Solo na </w:t>
      </w:r>
      <w:r w:rsidR="003455B5" w:rsidRPr="0091081C">
        <w:rPr>
          <w:rFonts w:cs="Times New Roman"/>
          <w:b/>
          <w:bCs/>
          <w:sz w:val="30"/>
          <w:szCs w:val="30"/>
        </w:rPr>
        <w:t>U</w:t>
      </w:r>
      <w:r w:rsidRPr="0091081C">
        <w:rPr>
          <w:rFonts w:cs="Times New Roman"/>
          <w:b/>
          <w:bCs/>
          <w:sz w:val="30"/>
          <w:szCs w:val="30"/>
        </w:rPr>
        <w:t>niversidade Federal de Viçosa</w:t>
      </w:r>
    </w:p>
    <w:p w14:paraId="3000FBCD" w14:textId="77777777" w:rsidR="00FB4967" w:rsidRDefault="00FB4967" w:rsidP="00AA7E25">
      <w:pPr>
        <w:spacing w:before="120" w:after="120"/>
        <w:jc w:val="both"/>
        <w:rPr>
          <w:rFonts w:cs="Times New Roman"/>
          <w:b/>
          <w:bCs/>
          <w:sz w:val="28"/>
          <w:szCs w:val="28"/>
        </w:rPr>
      </w:pPr>
    </w:p>
    <w:p w14:paraId="6D39D064" w14:textId="77777777" w:rsidR="00B27878" w:rsidRDefault="00B27878" w:rsidP="00AA7E25">
      <w:pPr>
        <w:spacing w:before="120" w:after="120"/>
        <w:jc w:val="both"/>
        <w:rPr>
          <w:rFonts w:cs="Times New Roman"/>
          <w:b/>
          <w:bCs/>
          <w:sz w:val="28"/>
          <w:szCs w:val="28"/>
        </w:rPr>
      </w:pPr>
    </w:p>
    <w:p w14:paraId="5DFC6BA3" w14:textId="77777777" w:rsidR="00B27878" w:rsidRDefault="00B27878" w:rsidP="00AA7E25">
      <w:pPr>
        <w:spacing w:before="120" w:after="120"/>
        <w:jc w:val="both"/>
        <w:rPr>
          <w:rFonts w:cs="Times New Roman"/>
          <w:b/>
          <w:bCs/>
          <w:sz w:val="28"/>
          <w:szCs w:val="28"/>
        </w:rPr>
      </w:pPr>
    </w:p>
    <w:p w14:paraId="37BA27DA" w14:textId="77777777" w:rsidR="00B27878" w:rsidRDefault="00B27878" w:rsidP="00AA7E25">
      <w:pPr>
        <w:spacing w:before="120" w:after="120"/>
        <w:jc w:val="both"/>
        <w:rPr>
          <w:rFonts w:cs="Times New Roman"/>
          <w:b/>
          <w:bCs/>
          <w:sz w:val="28"/>
          <w:szCs w:val="28"/>
        </w:rPr>
      </w:pPr>
    </w:p>
    <w:p w14:paraId="2F3C6ED1" w14:textId="77777777" w:rsidR="00B27878" w:rsidRDefault="00B27878" w:rsidP="00AA7E25">
      <w:pPr>
        <w:spacing w:before="120" w:after="120"/>
        <w:jc w:val="both"/>
        <w:rPr>
          <w:rFonts w:cs="Times New Roman"/>
          <w:b/>
          <w:bCs/>
          <w:sz w:val="28"/>
          <w:szCs w:val="28"/>
        </w:rPr>
      </w:pPr>
    </w:p>
    <w:p w14:paraId="4679CFA7" w14:textId="77777777" w:rsidR="00126D5A" w:rsidRDefault="00126D5A" w:rsidP="00AA7E25">
      <w:pPr>
        <w:spacing w:before="120" w:after="120"/>
        <w:jc w:val="both"/>
        <w:rPr>
          <w:rFonts w:cs="Times New Roman"/>
          <w:b/>
          <w:bCs/>
          <w:sz w:val="28"/>
          <w:szCs w:val="28"/>
        </w:rPr>
      </w:pPr>
    </w:p>
    <w:p w14:paraId="4A20190D" w14:textId="77777777" w:rsidR="00126D5A" w:rsidRDefault="00126D5A" w:rsidP="00AA7E25">
      <w:pPr>
        <w:spacing w:before="120" w:after="120"/>
        <w:jc w:val="both"/>
        <w:rPr>
          <w:rFonts w:cs="Times New Roman"/>
          <w:b/>
          <w:bCs/>
          <w:sz w:val="28"/>
          <w:szCs w:val="28"/>
        </w:rPr>
      </w:pPr>
    </w:p>
    <w:p w14:paraId="4C6DEA54" w14:textId="77777777" w:rsidR="00126D5A" w:rsidRDefault="00126D5A" w:rsidP="00AA7E25">
      <w:pPr>
        <w:spacing w:before="120" w:after="120"/>
        <w:jc w:val="both"/>
        <w:rPr>
          <w:rFonts w:cs="Times New Roman"/>
          <w:b/>
          <w:bCs/>
          <w:sz w:val="28"/>
          <w:szCs w:val="28"/>
        </w:rPr>
      </w:pPr>
    </w:p>
    <w:p w14:paraId="2FC373DB" w14:textId="77777777" w:rsidR="00126D5A" w:rsidRDefault="00126D5A" w:rsidP="00AA7E25">
      <w:pPr>
        <w:spacing w:before="120" w:after="120"/>
        <w:jc w:val="both"/>
        <w:rPr>
          <w:rFonts w:cs="Times New Roman"/>
          <w:b/>
          <w:bCs/>
          <w:sz w:val="28"/>
          <w:szCs w:val="28"/>
        </w:rPr>
      </w:pPr>
    </w:p>
    <w:p w14:paraId="78405C24" w14:textId="77777777" w:rsidR="00126D5A" w:rsidRDefault="00126D5A" w:rsidP="00AA7E25">
      <w:pPr>
        <w:spacing w:before="120" w:after="120"/>
        <w:jc w:val="both"/>
        <w:rPr>
          <w:rFonts w:cs="Times New Roman"/>
          <w:b/>
          <w:bCs/>
          <w:sz w:val="28"/>
          <w:szCs w:val="28"/>
        </w:rPr>
      </w:pPr>
    </w:p>
    <w:p w14:paraId="581BCB23" w14:textId="77777777" w:rsidR="00126D5A" w:rsidRDefault="00126D5A" w:rsidP="00AA7E25">
      <w:pPr>
        <w:spacing w:before="120" w:after="120"/>
        <w:jc w:val="both"/>
        <w:rPr>
          <w:rFonts w:cs="Times New Roman"/>
          <w:b/>
          <w:bCs/>
          <w:sz w:val="28"/>
          <w:szCs w:val="28"/>
        </w:rPr>
      </w:pPr>
    </w:p>
    <w:p w14:paraId="08654B46" w14:textId="77777777" w:rsidR="00126D5A" w:rsidRDefault="00126D5A" w:rsidP="00AA7E25">
      <w:pPr>
        <w:spacing w:before="120" w:after="120"/>
        <w:jc w:val="both"/>
        <w:rPr>
          <w:rFonts w:cs="Times New Roman"/>
          <w:b/>
          <w:bCs/>
          <w:sz w:val="28"/>
          <w:szCs w:val="28"/>
        </w:rPr>
      </w:pPr>
      <w:bookmarkStart w:id="0" w:name="_GoBack"/>
      <w:bookmarkEnd w:id="0"/>
    </w:p>
    <w:p w14:paraId="3C7412DB" w14:textId="77777777" w:rsidR="00B27878" w:rsidRDefault="00B27878" w:rsidP="00AA7E25">
      <w:pPr>
        <w:spacing w:before="120" w:after="120"/>
        <w:jc w:val="both"/>
        <w:rPr>
          <w:rFonts w:cs="Times New Roman"/>
          <w:b/>
          <w:bCs/>
          <w:sz w:val="28"/>
          <w:szCs w:val="28"/>
        </w:rPr>
      </w:pPr>
    </w:p>
    <w:p w14:paraId="082E8831" w14:textId="77777777" w:rsidR="0091081C" w:rsidRDefault="0091081C" w:rsidP="00AA7E25">
      <w:pPr>
        <w:spacing w:before="120" w:after="120"/>
        <w:jc w:val="both"/>
        <w:rPr>
          <w:rFonts w:cs="Times New Roman"/>
          <w:b/>
          <w:bCs/>
          <w:sz w:val="28"/>
          <w:szCs w:val="28"/>
        </w:rPr>
      </w:pPr>
    </w:p>
    <w:p w14:paraId="0ABAC04E" w14:textId="77777777" w:rsidR="009A1939" w:rsidRDefault="009A1939" w:rsidP="00AA7E25">
      <w:pPr>
        <w:spacing w:before="120" w:after="120"/>
        <w:jc w:val="both"/>
        <w:rPr>
          <w:rFonts w:cs="Times New Roman"/>
          <w:b/>
          <w:bCs/>
          <w:sz w:val="28"/>
          <w:szCs w:val="28"/>
        </w:rPr>
      </w:pPr>
    </w:p>
    <w:p w14:paraId="0D652514" w14:textId="43556586" w:rsidR="00B27878" w:rsidRDefault="00B27878" w:rsidP="00AA7E25">
      <w:pPr>
        <w:spacing w:before="120" w:after="120"/>
        <w:jc w:val="both"/>
        <w:rPr>
          <w:rFonts w:cs="Times New Roman"/>
          <w:b/>
          <w:bCs/>
          <w:sz w:val="28"/>
          <w:szCs w:val="28"/>
        </w:rPr>
      </w:pPr>
    </w:p>
    <w:p w14:paraId="0B873E53" w14:textId="77777777" w:rsidR="00FB4967" w:rsidRDefault="00FB4967" w:rsidP="0091081C">
      <w:pPr>
        <w:widowControl/>
        <w:suppressAutoHyphens w:val="0"/>
        <w:jc w:val="center"/>
        <w:rPr>
          <w:rFonts w:cs="Times New Roman"/>
          <w:b/>
          <w:bCs/>
          <w:sz w:val="28"/>
          <w:szCs w:val="28"/>
        </w:rPr>
      </w:pPr>
      <w:r>
        <w:rPr>
          <w:rFonts w:cs="Times New Roman"/>
          <w:b/>
          <w:bCs/>
          <w:sz w:val="28"/>
          <w:szCs w:val="28"/>
        </w:rPr>
        <w:t>Viçosa – Minas Gerais</w:t>
      </w:r>
    </w:p>
    <w:p w14:paraId="7C4C35A5" w14:textId="28B2DCCD" w:rsidR="009A1939" w:rsidRDefault="00FB4967" w:rsidP="0091081C">
      <w:pPr>
        <w:jc w:val="center"/>
        <w:rPr>
          <w:rFonts w:cs="Times New Roman"/>
          <w:b/>
          <w:bCs/>
          <w:sz w:val="28"/>
          <w:szCs w:val="28"/>
        </w:rPr>
      </w:pPr>
      <w:r>
        <w:rPr>
          <w:rFonts w:cs="Times New Roman"/>
          <w:b/>
          <w:bCs/>
          <w:sz w:val="28"/>
          <w:szCs w:val="28"/>
        </w:rPr>
        <w:t xml:space="preserve">Janeiro </w:t>
      </w:r>
      <w:r w:rsidR="009A1939">
        <w:rPr>
          <w:rFonts w:cs="Times New Roman"/>
          <w:b/>
          <w:bCs/>
          <w:sz w:val="28"/>
          <w:szCs w:val="28"/>
        </w:rPr>
        <w:t>–</w:t>
      </w:r>
      <w:r>
        <w:rPr>
          <w:rFonts w:cs="Times New Roman"/>
          <w:b/>
          <w:bCs/>
          <w:sz w:val="28"/>
          <w:szCs w:val="28"/>
        </w:rPr>
        <w:t xml:space="preserve"> 2018</w:t>
      </w:r>
    </w:p>
    <w:p w14:paraId="338CDCD2" w14:textId="77777777" w:rsidR="009A1939" w:rsidRDefault="009A1939">
      <w:pPr>
        <w:widowControl/>
        <w:suppressAutoHyphens w:val="0"/>
        <w:spacing w:after="200" w:line="276" w:lineRule="auto"/>
        <w:rPr>
          <w:rFonts w:cs="Times New Roman"/>
          <w:b/>
          <w:bCs/>
          <w:sz w:val="28"/>
          <w:szCs w:val="28"/>
        </w:rPr>
      </w:pPr>
      <w:r>
        <w:rPr>
          <w:rFonts w:cs="Times New Roman"/>
          <w:b/>
          <w:bCs/>
          <w:sz w:val="28"/>
          <w:szCs w:val="28"/>
        </w:rPr>
        <w:br w:type="page"/>
      </w:r>
    </w:p>
    <w:p w14:paraId="1D1DBF9E" w14:textId="77777777" w:rsidR="00B27878" w:rsidRDefault="00B27878" w:rsidP="0091081C">
      <w:pPr>
        <w:jc w:val="center"/>
        <w:rPr>
          <w:rFonts w:cs="Times New Roman"/>
          <w:b/>
          <w:bCs/>
          <w:sz w:val="28"/>
          <w:szCs w:val="28"/>
        </w:rPr>
      </w:pPr>
    </w:p>
    <w:p w14:paraId="787EBEFE" w14:textId="6AFC211E" w:rsidR="00B27878" w:rsidRPr="009A1939" w:rsidRDefault="00FB4967" w:rsidP="00FB4967">
      <w:pPr>
        <w:spacing w:before="120" w:after="120"/>
        <w:jc w:val="center"/>
        <w:rPr>
          <w:rFonts w:cs="Times New Roman"/>
          <w:b/>
          <w:bCs/>
          <w:sz w:val="30"/>
          <w:szCs w:val="30"/>
        </w:rPr>
      </w:pPr>
      <w:r w:rsidRPr="009A1939">
        <w:rPr>
          <w:rFonts w:cs="Times New Roman"/>
          <w:b/>
          <w:bCs/>
          <w:sz w:val="30"/>
          <w:szCs w:val="30"/>
        </w:rPr>
        <w:t>Workshop de avaliação do ensino, pesquisa e extensão em Ciência do Solo na Universidade Federal de Viçosa</w:t>
      </w:r>
    </w:p>
    <w:p w14:paraId="50226294" w14:textId="18EBB800" w:rsidR="00932F8C" w:rsidRPr="009A1939" w:rsidRDefault="00932F8C" w:rsidP="00AA7E25">
      <w:pPr>
        <w:spacing w:before="120" w:after="120"/>
        <w:jc w:val="both"/>
        <w:rPr>
          <w:rFonts w:cs="Times New Roman"/>
          <w:b/>
          <w:bCs/>
        </w:rPr>
      </w:pPr>
      <w:r w:rsidRPr="009A1939">
        <w:rPr>
          <w:rFonts w:cs="Times New Roman"/>
          <w:b/>
          <w:bCs/>
        </w:rPr>
        <w:t>Período: 9 a 20 Abril de 2018</w:t>
      </w:r>
    </w:p>
    <w:p w14:paraId="25FE864F" w14:textId="7F984419" w:rsidR="00932F8C" w:rsidRDefault="00932F8C" w:rsidP="00AA7E25">
      <w:pPr>
        <w:spacing w:before="120" w:after="120"/>
        <w:jc w:val="both"/>
        <w:rPr>
          <w:rFonts w:cs="Times New Roman"/>
          <w:b/>
          <w:bCs/>
        </w:rPr>
      </w:pPr>
      <w:r w:rsidRPr="009A1939">
        <w:rPr>
          <w:rFonts w:cs="Times New Roman"/>
          <w:b/>
          <w:bCs/>
        </w:rPr>
        <w:t>Promoção: Departamento de Solos, Universidade Federal de Viçosa, Viçosa, Minas Gerais.</w:t>
      </w:r>
    </w:p>
    <w:p w14:paraId="0E56D077" w14:textId="63E33325" w:rsidR="009A1939" w:rsidRPr="009A1939" w:rsidRDefault="009A1939" w:rsidP="009A1939">
      <w:pPr>
        <w:spacing w:before="120" w:after="120"/>
        <w:jc w:val="both"/>
        <w:rPr>
          <w:rFonts w:ascii="Tahoma" w:eastAsia="Times New Roman" w:hAnsi="Tahoma" w:cs="Times New Roman"/>
          <w:color w:val="326E9B"/>
        </w:rPr>
      </w:pPr>
      <w:r>
        <w:rPr>
          <w:rFonts w:cs="Times New Roman"/>
          <w:b/>
          <w:bCs/>
        </w:rPr>
        <w:t>Coordenação: Prof. Teogenes Senna de Oliveira (</w:t>
      </w:r>
      <w:r w:rsidRPr="009A1939">
        <w:rPr>
          <w:rFonts w:cs="Times New Roman"/>
          <w:b/>
          <w:bCs/>
          <w:sz w:val="20"/>
          <w:szCs w:val="20"/>
        </w:rPr>
        <w:t xml:space="preserve">(CV Lattes: </w:t>
      </w:r>
      <w:r w:rsidRPr="009A1939">
        <w:rPr>
          <w:rFonts w:eastAsia="Times New Roman" w:cs="Times New Roman"/>
          <w:color w:val="326E9B"/>
          <w:sz w:val="20"/>
          <w:szCs w:val="20"/>
        </w:rPr>
        <w:t> </w:t>
      </w:r>
      <w:hyperlink r:id="rId8" w:tooltip="Endereço para acessar este CV:" w:history="1">
        <w:r w:rsidRPr="009A1939">
          <w:rPr>
            <w:rStyle w:val="Hyperlink"/>
            <w:rFonts w:eastAsia="Times New Roman" w:cs="Times New Roman"/>
            <w:b/>
            <w:bCs/>
            <w:color w:val="326E9B"/>
            <w:sz w:val="20"/>
            <w:szCs w:val="20"/>
          </w:rPr>
          <w:t>http://lattes.cnpq.br/3516356640355770</w:t>
        </w:r>
      </w:hyperlink>
      <w:r w:rsidRPr="009A1939">
        <w:rPr>
          <w:rFonts w:eastAsia="Times New Roman" w:cs="Times New Roman"/>
          <w:color w:val="326E9B"/>
          <w:sz w:val="20"/>
          <w:szCs w:val="20"/>
        </w:rPr>
        <w:t>)</w:t>
      </w:r>
    </w:p>
    <w:p w14:paraId="08033F19" w14:textId="67FE9D8D" w:rsidR="00932F8C" w:rsidRPr="00B152E7" w:rsidRDefault="00932F8C" w:rsidP="00AA7E25">
      <w:pPr>
        <w:spacing w:before="120" w:after="120"/>
        <w:jc w:val="both"/>
        <w:rPr>
          <w:rFonts w:cs="Times New Roman"/>
          <w:b/>
          <w:bCs/>
          <w:sz w:val="28"/>
          <w:szCs w:val="28"/>
        </w:rPr>
      </w:pPr>
    </w:p>
    <w:p w14:paraId="63D9A65D" w14:textId="6613FF01" w:rsidR="00D36DF4" w:rsidRPr="002E46A0" w:rsidRDefault="00334A05" w:rsidP="000F197C">
      <w:pPr>
        <w:widowControl/>
        <w:suppressAutoHyphens w:val="0"/>
        <w:spacing w:before="120" w:after="120"/>
        <w:jc w:val="both"/>
        <w:rPr>
          <w:rFonts w:eastAsia="Times New Roman" w:cs="Times New Roman"/>
          <w:kern w:val="0"/>
          <w:lang w:eastAsia="en-US" w:bidi="ar-SA"/>
        </w:rPr>
      </w:pPr>
      <w:r>
        <w:rPr>
          <w:rFonts w:cs="Times New Roman"/>
          <w:b/>
          <w:bCs/>
          <w:sz w:val="28"/>
          <w:szCs w:val="28"/>
        </w:rPr>
        <w:t xml:space="preserve">Resumo: </w:t>
      </w:r>
      <w:r w:rsidR="002E46A0">
        <w:rPr>
          <w:rFonts w:cs="Times New Roman"/>
        </w:rPr>
        <w:t>O Workshop</w:t>
      </w:r>
      <w:r w:rsidR="00D36DF4" w:rsidRPr="00B152E7">
        <w:rPr>
          <w:rFonts w:cs="Times New Roman"/>
        </w:rPr>
        <w:t xml:space="preserve"> visa atender a necessidade do Departamento de Solos</w:t>
      </w:r>
      <w:r w:rsidR="002E46A0">
        <w:rPr>
          <w:rFonts w:cs="Times New Roman"/>
        </w:rPr>
        <w:t xml:space="preserve"> </w:t>
      </w:r>
      <w:r w:rsidR="00CB66B8">
        <w:rPr>
          <w:rFonts w:cs="Times New Roman"/>
        </w:rPr>
        <w:t>(DPS)</w:t>
      </w:r>
      <w:r w:rsidR="002E46A0">
        <w:rPr>
          <w:rFonts w:cs="Times New Roman"/>
        </w:rPr>
        <w:t>,</w:t>
      </w:r>
      <w:r w:rsidR="00D36DF4" w:rsidRPr="00B152E7">
        <w:rPr>
          <w:rFonts w:cs="Times New Roman"/>
        </w:rPr>
        <w:t xml:space="preserve"> </w:t>
      </w:r>
      <w:r w:rsidR="00CB66B8">
        <w:rPr>
          <w:rFonts w:cs="Times New Roman"/>
        </w:rPr>
        <w:t>da Universidade Federal de Viçosa</w:t>
      </w:r>
      <w:r w:rsidR="00270744">
        <w:rPr>
          <w:rFonts w:cs="Times New Roman"/>
        </w:rPr>
        <w:t xml:space="preserve"> (UFV)</w:t>
      </w:r>
      <w:r w:rsidR="00CB66B8">
        <w:rPr>
          <w:rFonts w:cs="Times New Roman"/>
        </w:rPr>
        <w:t xml:space="preserve">, </w:t>
      </w:r>
      <w:r w:rsidR="00D36DF4" w:rsidRPr="00B152E7">
        <w:rPr>
          <w:rFonts w:cs="Times New Roman"/>
        </w:rPr>
        <w:t>em se preparar melhor para o presente e o futuro, seja no ensino, na pesquisa</w:t>
      </w:r>
      <w:r w:rsidR="00D36DF4">
        <w:rPr>
          <w:rFonts w:cs="Times New Roman"/>
        </w:rPr>
        <w:t xml:space="preserve"> ou </w:t>
      </w:r>
      <w:r w:rsidR="00D36DF4" w:rsidRPr="00B152E7">
        <w:rPr>
          <w:rFonts w:cs="Times New Roman"/>
        </w:rPr>
        <w:t xml:space="preserve">na extensão. </w:t>
      </w:r>
      <w:r w:rsidR="00D36DF4">
        <w:rPr>
          <w:rFonts w:cs="Times New Roman"/>
        </w:rPr>
        <w:t xml:space="preserve">Várias mudanças estão em andamento </w:t>
      </w:r>
      <w:r w:rsidR="002E46A0">
        <w:rPr>
          <w:rFonts w:cs="Times New Roman"/>
        </w:rPr>
        <w:t>no DPS e</w:t>
      </w:r>
      <w:r w:rsidR="00CB66B8">
        <w:rPr>
          <w:rFonts w:cs="Times New Roman"/>
        </w:rPr>
        <w:t xml:space="preserve"> na UFV</w:t>
      </w:r>
      <w:r w:rsidR="00270744">
        <w:rPr>
          <w:rFonts w:cs="Times New Roman"/>
        </w:rPr>
        <w:t xml:space="preserve">, </w:t>
      </w:r>
      <w:r w:rsidR="00D36DF4" w:rsidRPr="00B152E7">
        <w:rPr>
          <w:rFonts w:cs="Times New Roman"/>
        </w:rPr>
        <w:t>em diversas dimensões e escalas, o que leva a nec</w:t>
      </w:r>
      <w:r w:rsidR="00CB66B8">
        <w:rPr>
          <w:rFonts w:cs="Times New Roman"/>
        </w:rPr>
        <w:t>essidade de rediscutir</w:t>
      </w:r>
      <w:r w:rsidR="00D36DF4" w:rsidRPr="00B152E7">
        <w:rPr>
          <w:rFonts w:cs="Times New Roman"/>
        </w:rPr>
        <w:t xml:space="preserve"> prioridades, preparando-se melhor para o futuro. </w:t>
      </w:r>
      <w:r w:rsidR="00CB66B8">
        <w:rPr>
          <w:rFonts w:cs="Times New Roman"/>
        </w:rPr>
        <w:t>A</w:t>
      </w:r>
      <w:r w:rsidR="00D36DF4" w:rsidRPr="00B152E7">
        <w:rPr>
          <w:rFonts w:cs="Times New Roman"/>
        </w:rPr>
        <w:t xml:space="preserve"> renovação </w:t>
      </w:r>
      <w:r w:rsidR="00270744">
        <w:rPr>
          <w:rFonts w:cs="Times New Roman"/>
        </w:rPr>
        <w:t>e as mudanças do</w:t>
      </w:r>
      <w:r w:rsidR="00270744" w:rsidRPr="00B152E7">
        <w:rPr>
          <w:rFonts w:cs="Times New Roman"/>
        </w:rPr>
        <w:t xml:space="preserve"> perfil</w:t>
      </w:r>
      <w:r w:rsidR="00270744">
        <w:rPr>
          <w:rFonts w:cs="Times New Roman"/>
        </w:rPr>
        <w:t xml:space="preserve"> </w:t>
      </w:r>
      <w:r w:rsidR="00CB66B8">
        <w:rPr>
          <w:rFonts w:cs="Times New Roman"/>
        </w:rPr>
        <w:t>d</w:t>
      </w:r>
      <w:r w:rsidR="00270744">
        <w:rPr>
          <w:rFonts w:cs="Times New Roman"/>
        </w:rPr>
        <w:t xml:space="preserve">e professores, servidores técnico-administrativos e estudantes, o dilema </w:t>
      </w:r>
      <w:r w:rsidR="00D36DF4" w:rsidRPr="00B152E7">
        <w:rPr>
          <w:rFonts w:cs="Times New Roman"/>
        </w:rPr>
        <w:t xml:space="preserve">da pesquisa e ensino em solos no </w:t>
      </w:r>
      <w:r w:rsidR="00270744">
        <w:rPr>
          <w:rFonts w:cs="Times New Roman"/>
        </w:rPr>
        <w:t>DPS (</w:t>
      </w:r>
      <w:r w:rsidR="00D36DF4" w:rsidRPr="00B152E7">
        <w:rPr>
          <w:rFonts w:cs="Times New Roman"/>
        </w:rPr>
        <w:t xml:space="preserve">ambiental </w:t>
      </w:r>
      <w:r w:rsidR="00270744">
        <w:rPr>
          <w:rFonts w:cs="Times New Roman"/>
        </w:rPr>
        <w:t>ou</w:t>
      </w:r>
      <w:r w:rsidR="00D36DF4">
        <w:rPr>
          <w:rFonts w:cs="Times New Roman"/>
        </w:rPr>
        <w:t xml:space="preserve"> agronômico</w:t>
      </w:r>
      <w:r w:rsidR="00270744">
        <w:rPr>
          <w:rFonts w:cs="Times New Roman"/>
        </w:rPr>
        <w:t xml:space="preserve">), </w:t>
      </w:r>
      <w:r w:rsidR="00D36DF4" w:rsidRPr="00B152E7">
        <w:rPr>
          <w:rFonts w:cs="Times New Roman"/>
        </w:rPr>
        <w:t xml:space="preserve">a continuidade ou não de projetos de </w:t>
      </w:r>
      <w:r w:rsidR="00D36DF4" w:rsidRPr="00F51E82">
        <w:rPr>
          <w:rFonts w:cs="Times New Roman"/>
        </w:rPr>
        <w:t xml:space="preserve">pesquisa e extensão em andamento e de longa data </w:t>
      </w:r>
      <w:r w:rsidR="00270744" w:rsidRPr="00F51E82">
        <w:rPr>
          <w:rFonts w:cs="Times New Roman"/>
        </w:rPr>
        <w:t>no DPS,</w:t>
      </w:r>
      <w:r w:rsidR="00D36DF4" w:rsidRPr="00F51E82">
        <w:rPr>
          <w:rFonts w:cs="Times New Roman"/>
        </w:rPr>
        <w:t xml:space="preserve"> assim como demandas </w:t>
      </w:r>
      <w:r w:rsidR="002E46A0">
        <w:rPr>
          <w:rFonts w:cs="Times New Roman"/>
        </w:rPr>
        <w:t xml:space="preserve">externas </w:t>
      </w:r>
      <w:r w:rsidR="00D36DF4" w:rsidRPr="00F51E82">
        <w:rPr>
          <w:rFonts w:cs="Times New Roman"/>
        </w:rPr>
        <w:t>futuras</w:t>
      </w:r>
      <w:r w:rsidR="002E46A0">
        <w:rPr>
          <w:rFonts w:cs="Times New Roman"/>
        </w:rPr>
        <w:t xml:space="preserve"> são algumas das questões a serem consideradas para discussão</w:t>
      </w:r>
      <w:r w:rsidR="00270744" w:rsidRPr="00F51E82">
        <w:rPr>
          <w:rFonts w:cs="Times New Roman"/>
        </w:rPr>
        <w:t>.</w:t>
      </w:r>
      <w:r w:rsidR="00D36DF4" w:rsidRPr="00F51E82">
        <w:rPr>
          <w:rFonts w:cs="Times New Roman"/>
        </w:rPr>
        <w:t xml:space="preserve"> </w:t>
      </w:r>
      <w:r w:rsidR="005A0B2F" w:rsidRPr="00F51E82">
        <w:rPr>
          <w:rFonts w:cs="Times New Roman"/>
        </w:rPr>
        <w:t>P</w:t>
      </w:r>
      <w:r w:rsidR="00D36DF4" w:rsidRPr="00F51E82">
        <w:rPr>
          <w:rFonts w:cs="Times New Roman"/>
        </w:rPr>
        <w:t>erguntas deve</w:t>
      </w:r>
      <w:r w:rsidR="002E46A0">
        <w:rPr>
          <w:rFonts w:cs="Times New Roman"/>
        </w:rPr>
        <w:t>rão</w:t>
      </w:r>
      <w:r w:rsidR="00D36DF4" w:rsidRPr="00F51E82">
        <w:rPr>
          <w:rFonts w:cs="Times New Roman"/>
        </w:rPr>
        <w:t xml:space="preserve"> ser respondidas</w:t>
      </w:r>
      <w:r w:rsidR="000703C2" w:rsidRPr="00F51E82">
        <w:rPr>
          <w:rFonts w:cs="Times New Roman"/>
        </w:rPr>
        <w:t xml:space="preserve"> para </w:t>
      </w:r>
      <w:r w:rsidR="002E46A0">
        <w:rPr>
          <w:rFonts w:cs="Times New Roman"/>
        </w:rPr>
        <w:t>uma convivência</w:t>
      </w:r>
      <w:r w:rsidR="00D36DF4" w:rsidRPr="00F51E82">
        <w:rPr>
          <w:rFonts w:cs="Times New Roman"/>
        </w:rPr>
        <w:t xml:space="preserve"> </w:t>
      </w:r>
      <w:r w:rsidR="000703C2" w:rsidRPr="00F51E82">
        <w:rPr>
          <w:rFonts w:cs="Times New Roman"/>
        </w:rPr>
        <w:t xml:space="preserve">melhor </w:t>
      </w:r>
      <w:r w:rsidR="00D36DF4" w:rsidRPr="00F51E82">
        <w:rPr>
          <w:rFonts w:cs="Times New Roman"/>
        </w:rPr>
        <w:t xml:space="preserve">com </w:t>
      </w:r>
      <w:r w:rsidR="005A0B2F" w:rsidRPr="00F51E82">
        <w:rPr>
          <w:rFonts w:cs="Times New Roman"/>
        </w:rPr>
        <w:t xml:space="preserve">a </w:t>
      </w:r>
      <w:r w:rsidR="00D36DF4" w:rsidRPr="00F51E82">
        <w:rPr>
          <w:rFonts w:cs="Times New Roman"/>
        </w:rPr>
        <w:t>realidade</w:t>
      </w:r>
      <w:r w:rsidR="005A0B2F" w:rsidRPr="00F51E82">
        <w:rPr>
          <w:rFonts w:cs="Times New Roman"/>
        </w:rPr>
        <w:t xml:space="preserve"> atual</w:t>
      </w:r>
      <w:r w:rsidR="002E46A0">
        <w:rPr>
          <w:rFonts w:cs="Times New Roman"/>
        </w:rPr>
        <w:t>.</w:t>
      </w:r>
      <w:r w:rsidR="00D36DF4" w:rsidRPr="00F51E82">
        <w:rPr>
          <w:rFonts w:cs="Times New Roman"/>
        </w:rPr>
        <w:t xml:space="preserve"> Assim, é preciso identificar</w:t>
      </w:r>
      <w:r w:rsidR="000703C2" w:rsidRPr="00F51E82">
        <w:rPr>
          <w:rFonts w:cs="Times New Roman"/>
        </w:rPr>
        <w:t>:</w:t>
      </w:r>
      <w:r w:rsidR="00D36DF4" w:rsidRPr="00F51E82">
        <w:rPr>
          <w:rFonts w:cs="Times New Roman"/>
        </w:rPr>
        <w:t xml:space="preserve"> </w:t>
      </w:r>
      <w:r w:rsidR="002E46A0">
        <w:rPr>
          <w:rFonts w:cs="Times New Roman"/>
        </w:rPr>
        <w:t xml:space="preserve">o que </w:t>
      </w:r>
      <w:r w:rsidR="00D36DF4" w:rsidRPr="00F51E82">
        <w:rPr>
          <w:rFonts w:cs="Times New Roman"/>
        </w:rPr>
        <w:t xml:space="preserve">efetivamente </w:t>
      </w:r>
      <w:r w:rsidR="002E46A0">
        <w:rPr>
          <w:rFonts w:cs="Times New Roman"/>
        </w:rPr>
        <w:t xml:space="preserve">é o DPS </w:t>
      </w:r>
      <w:r w:rsidR="00D36DF4" w:rsidRPr="00F51E82">
        <w:rPr>
          <w:rFonts w:cs="Times New Roman"/>
        </w:rPr>
        <w:t>hoje e o que foi no passado</w:t>
      </w:r>
      <w:r w:rsidR="000703C2" w:rsidRPr="00F51E82">
        <w:rPr>
          <w:rFonts w:cs="Times New Roman"/>
        </w:rPr>
        <w:t>?</w:t>
      </w:r>
      <w:r w:rsidR="00D36DF4" w:rsidRPr="00F51E82">
        <w:rPr>
          <w:rFonts w:cs="Times New Roman"/>
        </w:rPr>
        <w:t xml:space="preserve">; o que </w:t>
      </w:r>
      <w:r w:rsidR="002E46A0">
        <w:rPr>
          <w:rFonts w:cs="Times New Roman"/>
        </w:rPr>
        <w:t>o DPS pode</w:t>
      </w:r>
      <w:r w:rsidR="00D36DF4" w:rsidRPr="00F51E82">
        <w:rPr>
          <w:rFonts w:cs="Times New Roman"/>
        </w:rPr>
        <w:t xml:space="preserve"> ser</w:t>
      </w:r>
      <w:r w:rsidR="000703C2" w:rsidRPr="00F51E82">
        <w:rPr>
          <w:rFonts w:cs="Times New Roman"/>
        </w:rPr>
        <w:t>?;</w:t>
      </w:r>
      <w:r w:rsidR="00D36DF4" w:rsidRPr="00F51E82">
        <w:rPr>
          <w:rFonts w:cs="Times New Roman"/>
        </w:rPr>
        <w:t xml:space="preserve"> e o que </w:t>
      </w:r>
      <w:r w:rsidR="002E46A0">
        <w:rPr>
          <w:rFonts w:cs="Times New Roman"/>
        </w:rPr>
        <w:t xml:space="preserve">o DPS </w:t>
      </w:r>
      <w:r w:rsidR="00D36DF4" w:rsidRPr="00F51E82">
        <w:rPr>
          <w:rFonts w:cs="Times New Roman"/>
        </w:rPr>
        <w:t>deve fazer</w:t>
      </w:r>
      <w:r w:rsidR="000703C2" w:rsidRPr="00F51E82">
        <w:rPr>
          <w:rFonts w:cs="Times New Roman"/>
        </w:rPr>
        <w:t>?</w:t>
      </w:r>
      <w:r w:rsidR="002E46A0">
        <w:rPr>
          <w:rFonts w:cs="Times New Roman"/>
        </w:rPr>
        <w:t>;</w:t>
      </w:r>
      <w:r w:rsidR="00D36DF4" w:rsidRPr="00F51E82">
        <w:rPr>
          <w:rFonts w:cs="Times New Roman"/>
        </w:rPr>
        <w:t xml:space="preserve"> tudo em caráter regional, nacional e internacional, seja no en</w:t>
      </w:r>
      <w:r w:rsidR="000703C2" w:rsidRPr="00F51E82">
        <w:rPr>
          <w:rFonts w:cs="Times New Roman"/>
        </w:rPr>
        <w:t>sino, na pesquisa e na extensão. Res</w:t>
      </w:r>
      <w:r w:rsidR="00D36DF4" w:rsidRPr="00F51E82">
        <w:rPr>
          <w:rFonts w:cs="Times New Roman"/>
        </w:rPr>
        <w:t xml:space="preserve">ponder </w:t>
      </w:r>
      <w:r w:rsidR="002E46A0">
        <w:rPr>
          <w:rFonts w:cs="Times New Roman"/>
        </w:rPr>
        <w:t xml:space="preserve">a </w:t>
      </w:r>
      <w:r w:rsidR="00D36DF4" w:rsidRPr="00F51E82">
        <w:rPr>
          <w:rFonts w:cs="Times New Roman"/>
        </w:rPr>
        <w:t>essas perguntas</w:t>
      </w:r>
      <w:r w:rsidR="000703C2" w:rsidRPr="00F51E82">
        <w:rPr>
          <w:rFonts w:cs="Times New Roman"/>
        </w:rPr>
        <w:t xml:space="preserve">, ou </w:t>
      </w:r>
      <w:r w:rsidR="002E46A0">
        <w:rPr>
          <w:rFonts w:cs="Times New Roman"/>
        </w:rPr>
        <w:t xml:space="preserve">mesmo </w:t>
      </w:r>
      <w:r w:rsidR="000703C2" w:rsidRPr="00F51E82">
        <w:rPr>
          <w:rFonts w:cs="Times New Roman"/>
        </w:rPr>
        <w:t>outras, é</w:t>
      </w:r>
      <w:r w:rsidR="00D36DF4" w:rsidRPr="00F51E82">
        <w:rPr>
          <w:rFonts w:cs="Times New Roman"/>
        </w:rPr>
        <w:t xml:space="preserve"> o que esse Workshop se propõe</w:t>
      </w:r>
      <w:r w:rsidR="00DB3FCA" w:rsidRPr="00F51E82">
        <w:rPr>
          <w:rFonts w:cs="Times New Roman"/>
        </w:rPr>
        <w:t xml:space="preserve">, </w:t>
      </w:r>
      <w:r w:rsidR="00DB3FCA" w:rsidRPr="00F51E82">
        <w:rPr>
          <w:rFonts w:eastAsia="Times New Roman" w:cs="Times New Roman"/>
          <w:kern w:val="0"/>
          <w:shd w:val="clear" w:color="auto" w:fill="FFFFFF"/>
          <w:lang w:eastAsia="en-US" w:bidi="ar-SA"/>
        </w:rPr>
        <w:t>aprovado pelo Colegiado</w:t>
      </w:r>
      <w:r w:rsidR="00DB3FCA" w:rsidRPr="00B152E7">
        <w:rPr>
          <w:rFonts w:eastAsia="Times New Roman" w:cs="Times New Roman"/>
          <w:kern w:val="0"/>
          <w:shd w:val="clear" w:color="auto" w:fill="FFFFFF"/>
          <w:lang w:eastAsia="en-US" w:bidi="ar-SA"/>
        </w:rPr>
        <w:t xml:space="preserve"> do </w:t>
      </w:r>
      <w:r w:rsidR="00DB3FCA">
        <w:rPr>
          <w:rFonts w:eastAsia="Times New Roman" w:cs="Times New Roman"/>
          <w:kern w:val="0"/>
          <w:shd w:val="clear" w:color="auto" w:fill="FFFFFF"/>
          <w:lang w:eastAsia="en-US" w:bidi="ar-SA"/>
        </w:rPr>
        <w:t>DPS-UFV</w:t>
      </w:r>
      <w:r w:rsidR="00DB3FCA" w:rsidRPr="00B152E7">
        <w:rPr>
          <w:rFonts w:eastAsia="Times New Roman" w:cs="Times New Roman"/>
          <w:kern w:val="0"/>
          <w:shd w:val="clear" w:color="auto" w:fill="FFFFFF"/>
          <w:lang w:eastAsia="en-US" w:bidi="ar-SA"/>
        </w:rPr>
        <w:t xml:space="preserve"> (Ata 552</w:t>
      </w:r>
      <w:r w:rsidR="002E46A0">
        <w:rPr>
          <w:rFonts w:eastAsia="Times New Roman" w:cs="Times New Roman"/>
          <w:kern w:val="0"/>
          <w:shd w:val="clear" w:color="auto" w:fill="FFFFFF"/>
          <w:lang w:eastAsia="en-US" w:bidi="ar-SA"/>
        </w:rPr>
        <w:t xml:space="preserve"> </w:t>
      </w:r>
      <w:r w:rsidR="00C15C42">
        <w:rPr>
          <w:rFonts w:eastAsia="Times New Roman" w:cs="Times New Roman"/>
          <w:kern w:val="0"/>
          <w:shd w:val="clear" w:color="auto" w:fill="FFFFFF"/>
          <w:lang w:eastAsia="en-US" w:bidi="ar-SA"/>
        </w:rPr>
        <w:t>de</w:t>
      </w:r>
      <w:r w:rsidR="002E46A0">
        <w:rPr>
          <w:rFonts w:eastAsia="Times New Roman" w:cs="Times New Roman"/>
          <w:kern w:val="0"/>
          <w:shd w:val="clear" w:color="auto" w:fill="FFFFFF"/>
          <w:lang w:eastAsia="en-US" w:bidi="ar-SA"/>
        </w:rPr>
        <w:t xml:space="preserve"> 05/04/2017).</w:t>
      </w:r>
      <w:r w:rsidR="00C15C42">
        <w:rPr>
          <w:rFonts w:eastAsia="Times New Roman" w:cs="Times New Roman"/>
          <w:kern w:val="0"/>
          <w:shd w:val="clear" w:color="auto" w:fill="FFFFFF"/>
          <w:lang w:eastAsia="en-US" w:bidi="ar-SA"/>
        </w:rPr>
        <w:t xml:space="preserve"> Atuais e </w:t>
      </w:r>
      <w:proofErr w:type="spellStart"/>
      <w:r w:rsidR="00C15C42">
        <w:rPr>
          <w:rFonts w:eastAsia="Times New Roman" w:cs="Times New Roman"/>
          <w:kern w:val="0"/>
          <w:shd w:val="clear" w:color="auto" w:fill="FFFFFF"/>
          <w:lang w:eastAsia="en-US" w:bidi="ar-SA"/>
        </w:rPr>
        <w:t>ex-servidores</w:t>
      </w:r>
      <w:proofErr w:type="spellEnd"/>
      <w:r w:rsidR="00C15C42">
        <w:rPr>
          <w:rFonts w:eastAsia="Times New Roman" w:cs="Times New Roman"/>
          <w:kern w:val="0"/>
          <w:shd w:val="clear" w:color="auto" w:fill="FFFFFF"/>
          <w:lang w:eastAsia="en-US" w:bidi="ar-SA"/>
        </w:rPr>
        <w:t xml:space="preserve"> (P</w:t>
      </w:r>
      <w:r w:rsidR="00DB3FCA" w:rsidRPr="00B152E7">
        <w:rPr>
          <w:rFonts w:eastAsia="Times New Roman" w:cs="Times New Roman"/>
          <w:kern w:val="0"/>
          <w:shd w:val="clear" w:color="auto" w:fill="FFFFFF"/>
          <w:lang w:eastAsia="en-US" w:bidi="ar-SA"/>
        </w:rPr>
        <w:t>rofessores</w:t>
      </w:r>
      <w:r w:rsidR="00C15C42">
        <w:rPr>
          <w:rFonts w:eastAsia="Times New Roman" w:cs="Times New Roman"/>
          <w:kern w:val="0"/>
          <w:shd w:val="clear" w:color="auto" w:fill="FFFFFF"/>
          <w:lang w:eastAsia="en-US" w:bidi="ar-SA"/>
        </w:rPr>
        <w:t xml:space="preserve"> e</w:t>
      </w:r>
      <w:r w:rsidR="00DB3FCA" w:rsidRPr="00B152E7">
        <w:rPr>
          <w:rFonts w:eastAsia="Times New Roman" w:cs="Times New Roman"/>
          <w:kern w:val="0"/>
          <w:shd w:val="clear" w:color="auto" w:fill="FFFFFF"/>
          <w:lang w:eastAsia="en-US" w:bidi="ar-SA"/>
        </w:rPr>
        <w:t xml:space="preserve"> </w:t>
      </w:r>
      <w:r w:rsidR="00C15C42">
        <w:rPr>
          <w:rFonts w:eastAsia="Times New Roman" w:cs="Times New Roman"/>
          <w:kern w:val="0"/>
          <w:shd w:val="clear" w:color="auto" w:fill="FFFFFF"/>
          <w:lang w:eastAsia="en-US" w:bidi="ar-SA"/>
        </w:rPr>
        <w:t>T</w:t>
      </w:r>
      <w:r w:rsidR="00DB3FCA" w:rsidRPr="00B152E7">
        <w:rPr>
          <w:rFonts w:eastAsia="Times New Roman" w:cs="Times New Roman"/>
          <w:kern w:val="0"/>
          <w:shd w:val="clear" w:color="auto" w:fill="FFFFFF"/>
          <w:lang w:eastAsia="en-US" w:bidi="ar-SA"/>
        </w:rPr>
        <w:t>écnico-administrativos</w:t>
      </w:r>
      <w:r w:rsidR="00C15C42">
        <w:rPr>
          <w:rFonts w:eastAsia="Times New Roman" w:cs="Times New Roman"/>
          <w:kern w:val="0"/>
          <w:shd w:val="clear" w:color="auto" w:fill="FFFFFF"/>
          <w:lang w:eastAsia="en-US" w:bidi="ar-SA"/>
        </w:rPr>
        <w:t>), atuais e ex-</w:t>
      </w:r>
      <w:r w:rsidR="00DB3FCA" w:rsidRPr="00B152E7">
        <w:rPr>
          <w:rFonts w:eastAsia="Times New Roman" w:cs="Times New Roman"/>
          <w:kern w:val="0"/>
          <w:shd w:val="clear" w:color="auto" w:fill="FFFFFF"/>
          <w:lang w:eastAsia="en-US" w:bidi="ar-SA"/>
        </w:rPr>
        <w:t>estudantes de graduação e pós-graduação</w:t>
      </w:r>
      <w:r w:rsidR="00C15C42">
        <w:rPr>
          <w:rFonts w:eastAsia="Times New Roman" w:cs="Times New Roman"/>
          <w:kern w:val="0"/>
          <w:shd w:val="clear" w:color="auto" w:fill="FFFFFF"/>
          <w:lang w:eastAsia="en-US" w:bidi="ar-SA"/>
        </w:rPr>
        <w:t>, além de</w:t>
      </w:r>
      <w:r w:rsidR="00F12749">
        <w:rPr>
          <w:rFonts w:eastAsia="Times New Roman" w:cs="Times New Roman"/>
          <w:kern w:val="0"/>
          <w:shd w:val="clear" w:color="auto" w:fill="FFFFFF"/>
          <w:lang w:eastAsia="en-US" w:bidi="ar-SA"/>
        </w:rPr>
        <w:t xml:space="preserve"> representantes de instituições públicas e privadas, parceiros do DPS-UFV</w:t>
      </w:r>
      <w:r w:rsidR="002E46A0">
        <w:rPr>
          <w:rFonts w:eastAsia="Times New Roman" w:cs="Times New Roman"/>
          <w:kern w:val="0"/>
          <w:shd w:val="clear" w:color="auto" w:fill="FFFFFF"/>
          <w:lang w:eastAsia="en-US" w:bidi="ar-SA"/>
        </w:rPr>
        <w:t xml:space="preserve"> </w:t>
      </w:r>
      <w:r w:rsidR="002E46A0" w:rsidRPr="00B152E7">
        <w:rPr>
          <w:rFonts w:eastAsia="Times New Roman" w:cs="Times New Roman"/>
          <w:kern w:val="0"/>
          <w:shd w:val="clear" w:color="auto" w:fill="FFFFFF"/>
          <w:lang w:eastAsia="en-US" w:bidi="ar-SA"/>
        </w:rPr>
        <w:t>serão convidados</w:t>
      </w:r>
      <w:r w:rsidR="00DB3FCA" w:rsidRPr="00B152E7">
        <w:rPr>
          <w:rFonts w:eastAsia="Times New Roman" w:cs="Times New Roman"/>
          <w:kern w:val="0"/>
          <w:shd w:val="clear" w:color="auto" w:fill="FFFFFF"/>
          <w:lang w:eastAsia="en-US" w:bidi="ar-SA"/>
        </w:rPr>
        <w:t>. Diversas atividades estão previstas, envolvendo reuniões, apresentações, discussões, etc</w:t>
      </w:r>
      <w:r w:rsidR="00394CE2">
        <w:rPr>
          <w:rFonts w:eastAsia="Times New Roman" w:cs="Times New Roman"/>
          <w:kern w:val="0"/>
          <w:shd w:val="clear" w:color="auto" w:fill="FFFFFF"/>
          <w:lang w:eastAsia="en-US" w:bidi="ar-SA"/>
        </w:rPr>
        <w:t>, a serem realizadas</w:t>
      </w:r>
      <w:r w:rsidR="002E46A0">
        <w:rPr>
          <w:rFonts w:eastAsia="Times New Roman" w:cs="Times New Roman"/>
          <w:kern w:val="0"/>
          <w:shd w:val="clear" w:color="auto" w:fill="FFFFFF"/>
          <w:lang w:eastAsia="en-US" w:bidi="ar-SA"/>
        </w:rPr>
        <w:t>,</w:t>
      </w:r>
      <w:r w:rsidR="00394CE2">
        <w:rPr>
          <w:rFonts w:eastAsia="Times New Roman" w:cs="Times New Roman"/>
          <w:kern w:val="0"/>
          <w:shd w:val="clear" w:color="auto" w:fill="FFFFFF"/>
          <w:lang w:eastAsia="en-US" w:bidi="ar-SA"/>
        </w:rPr>
        <w:t xml:space="preserve"> </w:t>
      </w:r>
      <w:r w:rsidR="00F3032B">
        <w:rPr>
          <w:rFonts w:eastAsia="Times New Roman" w:cs="Times New Roman"/>
          <w:kern w:val="0"/>
          <w:shd w:val="clear" w:color="auto" w:fill="FFFFFF"/>
          <w:lang w:eastAsia="en-US" w:bidi="ar-SA"/>
        </w:rPr>
        <w:t>entre 9 e 20 de abril de 2018</w:t>
      </w:r>
      <w:r w:rsidR="0012147C">
        <w:rPr>
          <w:rFonts w:eastAsia="Times New Roman" w:cs="Times New Roman"/>
          <w:kern w:val="0"/>
          <w:shd w:val="clear" w:color="auto" w:fill="FFFFFF"/>
          <w:lang w:eastAsia="en-US" w:bidi="ar-SA"/>
        </w:rPr>
        <w:t xml:space="preserve">, organizadas na forma de </w:t>
      </w:r>
      <w:r w:rsidR="00F3032B">
        <w:rPr>
          <w:rFonts w:eastAsia="Times New Roman" w:cs="Times New Roman"/>
          <w:kern w:val="0"/>
          <w:shd w:val="clear" w:color="auto" w:fill="FFFFFF"/>
          <w:lang w:eastAsia="en-US" w:bidi="ar-SA"/>
        </w:rPr>
        <w:t>Workshop</w:t>
      </w:r>
      <w:r w:rsidR="002E46A0">
        <w:rPr>
          <w:rFonts w:eastAsia="Times New Roman" w:cs="Times New Roman"/>
          <w:kern w:val="0"/>
          <w:shd w:val="clear" w:color="auto" w:fill="FFFFFF"/>
          <w:lang w:eastAsia="en-US" w:bidi="ar-SA"/>
        </w:rPr>
        <w:t xml:space="preserve"> e</w:t>
      </w:r>
      <w:r w:rsidR="0012147C">
        <w:rPr>
          <w:rFonts w:eastAsia="Times New Roman" w:cs="Times New Roman"/>
          <w:kern w:val="0"/>
          <w:shd w:val="clear" w:color="auto" w:fill="FFFFFF"/>
          <w:lang w:eastAsia="en-US" w:bidi="ar-SA"/>
        </w:rPr>
        <w:t xml:space="preserve"> com a participação de um</w:t>
      </w:r>
      <w:r w:rsidR="00791F4C">
        <w:rPr>
          <w:rFonts w:eastAsia="Times New Roman" w:cs="Times New Roman"/>
          <w:kern w:val="0"/>
          <w:lang w:eastAsia="en-US" w:bidi="ar-SA"/>
        </w:rPr>
        <w:t xml:space="preserve"> Comitê </w:t>
      </w:r>
      <w:r w:rsidR="0012147C">
        <w:rPr>
          <w:rFonts w:eastAsia="Times New Roman" w:cs="Times New Roman"/>
          <w:kern w:val="0"/>
          <w:lang w:eastAsia="en-US" w:bidi="ar-SA"/>
        </w:rPr>
        <w:t>Externo</w:t>
      </w:r>
      <w:r w:rsidR="00791F4C">
        <w:rPr>
          <w:rFonts w:eastAsia="Times New Roman" w:cs="Times New Roman"/>
          <w:kern w:val="0"/>
          <w:lang w:eastAsia="en-US" w:bidi="ar-SA"/>
        </w:rPr>
        <w:t xml:space="preserve"> </w:t>
      </w:r>
      <w:r w:rsidR="002E46A0">
        <w:rPr>
          <w:rFonts w:eastAsia="Times New Roman" w:cs="Times New Roman"/>
          <w:kern w:val="0"/>
          <w:lang w:eastAsia="en-US" w:bidi="ar-SA"/>
        </w:rPr>
        <w:t>formado</w:t>
      </w:r>
      <w:r w:rsidR="00F3032B" w:rsidRPr="00B152E7">
        <w:rPr>
          <w:rFonts w:eastAsia="Times New Roman" w:cs="Times New Roman"/>
          <w:kern w:val="0"/>
          <w:lang w:eastAsia="en-US" w:bidi="ar-SA"/>
        </w:rPr>
        <w:t xml:space="preserve"> </w:t>
      </w:r>
      <w:r w:rsidR="00791F4C">
        <w:rPr>
          <w:rFonts w:eastAsia="Times New Roman" w:cs="Times New Roman"/>
          <w:kern w:val="0"/>
          <w:lang w:eastAsia="en-US" w:bidi="ar-SA"/>
        </w:rPr>
        <w:t xml:space="preserve">por </w:t>
      </w:r>
      <w:r w:rsidR="00F3032B" w:rsidRPr="00B152E7">
        <w:rPr>
          <w:rFonts w:eastAsia="Times New Roman" w:cs="Times New Roman"/>
          <w:kern w:val="0"/>
          <w:lang w:eastAsia="en-US" w:bidi="ar-SA"/>
        </w:rPr>
        <w:t>membros representa</w:t>
      </w:r>
      <w:r w:rsidR="00791F4C">
        <w:rPr>
          <w:rFonts w:eastAsia="Times New Roman" w:cs="Times New Roman"/>
          <w:kern w:val="0"/>
          <w:lang w:eastAsia="en-US" w:bidi="ar-SA"/>
        </w:rPr>
        <w:t>ntes de</w:t>
      </w:r>
      <w:r w:rsidR="00F3032B" w:rsidRPr="00B152E7">
        <w:rPr>
          <w:rFonts w:eastAsia="Times New Roman" w:cs="Times New Roman"/>
          <w:kern w:val="0"/>
          <w:lang w:eastAsia="en-US" w:bidi="ar-SA"/>
        </w:rPr>
        <w:t xml:space="preserve"> contextos de avaliação local/regional, nacional e internacional</w:t>
      </w:r>
      <w:r w:rsidR="00791F4C">
        <w:rPr>
          <w:rFonts w:eastAsia="Times New Roman" w:cs="Times New Roman"/>
          <w:kern w:val="0"/>
          <w:lang w:eastAsia="en-US" w:bidi="ar-SA"/>
        </w:rPr>
        <w:t xml:space="preserve">, </w:t>
      </w:r>
      <w:r w:rsidR="00F3032B">
        <w:rPr>
          <w:rFonts w:eastAsia="Times New Roman" w:cs="Times New Roman"/>
          <w:kern w:val="0"/>
          <w:lang w:eastAsia="en-US" w:bidi="ar-SA"/>
        </w:rPr>
        <w:t>coordenado pelo membro representante do contexto internacional.</w:t>
      </w:r>
    </w:p>
    <w:p w14:paraId="5EF8E97F" w14:textId="6711EC69" w:rsidR="00716572" w:rsidRPr="00B152E7" w:rsidRDefault="00716572" w:rsidP="00AA7E25">
      <w:pPr>
        <w:spacing w:before="120" w:after="120"/>
        <w:jc w:val="both"/>
        <w:rPr>
          <w:rFonts w:cs="Times New Roman"/>
          <w:b/>
          <w:bCs/>
          <w:sz w:val="28"/>
          <w:szCs w:val="28"/>
        </w:rPr>
      </w:pPr>
    </w:p>
    <w:p w14:paraId="38DBB3BE" w14:textId="77777777" w:rsidR="005703D9" w:rsidRPr="00B152E7" w:rsidRDefault="003455B5" w:rsidP="00AA7E25">
      <w:pPr>
        <w:spacing w:before="120" w:after="120"/>
        <w:jc w:val="both"/>
        <w:rPr>
          <w:rFonts w:cs="Times New Roman"/>
        </w:rPr>
      </w:pPr>
      <w:r w:rsidRPr="00B152E7">
        <w:rPr>
          <w:rFonts w:cs="Times New Roman"/>
          <w:b/>
          <w:bCs/>
          <w:sz w:val="28"/>
          <w:szCs w:val="28"/>
        </w:rPr>
        <w:t>1. Introdução</w:t>
      </w:r>
    </w:p>
    <w:p w14:paraId="5F8B5A9C" w14:textId="45B183F8" w:rsidR="003455B5" w:rsidRPr="00B152E7" w:rsidRDefault="00D20701" w:rsidP="00C07197">
      <w:pPr>
        <w:spacing w:before="120" w:after="120"/>
        <w:ind w:firstLine="708"/>
        <w:jc w:val="both"/>
        <w:rPr>
          <w:rFonts w:cs="Times New Roman"/>
        </w:rPr>
      </w:pPr>
      <w:r w:rsidRPr="00B152E7">
        <w:rPr>
          <w:rFonts w:cs="Times New Roman"/>
        </w:rPr>
        <w:t xml:space="preserve">A </w:t>
      </w:r>
      <w:r w:rsidR="003455B5" w:rsidRPr="00B152E7">
        <w:rPr>
          <w:rFonts w:cs="Times New Roman"/>
        </w:rPr>
        <w:t xml:space="preserve">origem </w:t>
      </w:r>
      <w:r w:rsidRPr="00B152E7">
        <w:rPr>
          <w:rFonts w:cs="Times New Roman"/>
        </w:rPr>
        <w:t xml:space="preserve">do </w:t>
      </w:r>
      <w:r w:rsidR="003455B5" w:rsidRPr="00B152E7">
        <w:rPr>
          <w:rFonts w:cs="Times New Roman"/>
        </w:rPr>
        <w:t xml:space="preserve">atual </w:t>
      </w:r>
      <w:r w:rsidR="00174341" w:rsidRPr="00B152E7">
        <w:rPr>
          <w:rFonts w:cs="Times New Roman"/>
        </w:rPr>
        <w:t xml:space="preserve">Departamento de Solos </w:t>
      </w:r>
      <w:r w:rsidRPr="00B152E7">
        <w:rPr>
          <w:rFonts w:cs="Times New Roman"/>
        </w:rPr>
        <w:t>está vinculada à evolução natural da UFV</w:t>
      </w:r>
      <w:r w:rsidR="003455B5" w:rsidRPr="00B152E7">
        <w:rPr>
          <w:rFonts w:cs="Times New Roman"/>
        </w:rPr>
        <w:t>, ainda quando d</w:t>
      </w:r>
      <w:r w:rsidRPr="00B152E7">
        <w:rPr>
          <w:rFonts w:cs="Times New Roman"/>
        </w:rPr>
        <w:t>a antiga</w:t>
      </w:r>
      <w:r w:rsidR="008002C3" w:rsidRPr="00B152E7">
        <w:rPr>
          <w:rFonts w:cs="Times New Roman"/>
        </w:rPr>
        <w:t xml:space="preserve"> Escola Superior de Agricultura e Veterinária (</w:t>
      </w:r>
      <w:r w:rsidRPr="00B152E7">
        <w:rPr>
          <w:rFonts w:cs="Times New Roman"/>
        </w:rPr>
        <w:t>E</w:t>
      </w:r>
      <w:r w:rsidR="007F582F" w:rsidRPr="00B152E7">
        <w:rPr>
          <w:rFonts w:cs="Times New Roman"/>
        </w:rPr>
        <w:t>SAV</w:t>
      </w:r>
      <w:r w:rsidR="008002C3" w:rsidRPr="00B152E7">
        <w:rPr>
          <w:rFonts w:cs="Times New Roman"/>
        </w:rPr>
        <w:t>)</w:t>
      </w:r>
      <w:r w:rsidR="003455B5" w:rsidRPr="00B152E7">
        <w:rPr>
          <w:rFonts w:cs="Times New Roman"/>
        </w:rPr>
        <w:t>. Nessa época foi estruturado</w:t>
      </w:r>
      <w:r w:rsidRPr="00B152E7">
        <w:rPr>
          <w:rFonts w:cs="Times New Roman"/>
        </w:rPr>
        <w:t xml:space="preserve"> o programa de ensino em solos</w:t>
      </w:r>
      <w:r w:rsidR="005703D9" w:rsidRPr="00B152E7">
        <w:rPr>
          <w:rFonts w:cs="Times New Roman"/>
        </w:rPr>
        <w:t xml:space="preserve">, </w:t>
      </w:r>
      <w:r w:rsidR="00E410C0" w:rsidRPr="00B152E7">
        <w:rPr>
          <w:rFonts w:cs="Times New Roman"/>
        </w:rPr>
        <w:t xml:space="preserve">que, </w:t>
      </w:r>
      <w:r w:rsidR="005703D9" w:rsidRPr="00B152E7">
        <w:rPr>
          <w:rFonts w:cs="Times New Roman"/>
        </w:rPr>
        <w:t>a</w:t>
      </w:r>
      <w:r w:rsidR="00221749" w:rsidRPr="00B152E7">
        <w:rPr>
          <w:rFonts w:cs="Times New Roman"/>
        </w:rPr>
        <w:t>l</w:t>
      </w:r>
      <w:r w:rsidRPr="00B152E7">
        <w:rPr>
          <w:rFonts w:cs="Times New Roman"/>
        </w:rPr>
        <w:t xml:space="preserve">ém de geologia e mineralogia, incluía também </w:t>
      </w:r>
      <w:r w:rsidR="005703D9" w:rsidRPr="00B152E7">
        <w:rPr>
          <w:rFonts w:cs="Times New Roman"/>
        </w:rPr>
        <w:t>temas rela</w:t>
      </w:r>
      <w:r w:rsidR="00392331" w:rsidRPr="00B152E7">
        <w:rPr>
          <w:rFonts w:cs="Times New Roman"/>
        </w:rPr>
        <w:t>c</w:t>
      </w:r>
      <w:r w:rsidR="005703D9" w:rsidRPr="00B152E7">
        <w:rPr>
          <w:rFonts w:cs="Times New Roman"/>
        </w:rPr>
        <w:t xml:space="preserve">ionados com a </w:t>
      </w:r>
      <w:r w:rsidRPr="00B152E7">
        <w:rPr>
          <w:rFonts w:cs="Times New Roman"/>
        </w:rPr>
        <w:t>física, química, agrimensura e meteorologia. Em 1928, foi criado o Departamento de Solos e Adubos</w:t>
      </w:r>
      <w:r w:rsidR="003455B5" w:rsidRPr="00B152E7">
        <w:rPr>
          <w:rFonts w:cs="Times New Roman"/>
        </w:rPr>
        <w:t xml:space="preserve">, o qual passou por diversas alterações na sua organização formal, porém mantendo-se ativo com o tempo até o atual Departamento de Solos, criado em 1978, com a consolidação do Centro de Ciências Agrárias da UFV.  </w:t>
      </w:r>
      <w:r w:rsidR="00174341" w:rsidRPr="00B152E7">
        <w:rPr>
          <w:rFonts w:cs="Times New Roman"/>
        </w:rPr>
        <w:t xml:space="preserve">Assim o </w:t>
      </w:r>
      <w:r w:rsidR="003455B5" w:rsidRPr="00B152E7">
        <w:rPr>
          <w:rFonts w:cs="Times New Roman"/>
        </w:rPr>
        <w:t xml:space="preserve">Departamento de Solos </w:t>
      </w:r>
      <w:r w:rsidR="00174341" w:rsidRPr="00B152E7">
        <w:rPr>
          <w:rFonts w:cs="Times New Roman"/>
        </w:rPr>
        <w:t xml:space="preserve">da UFV </w:t>
      </w:r>
      <w:r w:rsidR="003455B5" w:rsidRPr="00B152E7">
        <w:rPr>
          <w:rFonts w:cs="Times New Roman"/>
        </w:rPr>
        <w:t>completa 90 anos de atividades em 2018.</w:t>
      </w:r>
    </w:p>
    <w:p w14:paraId="1AEB19E0" w14:textId="31E6A2D8" w:rsidR="000953EB" w:rsidRPr="00B152E7" w:rsidRDefault="00DA66B4" w:rsidP="00DA66B4">
      <w:pPr>
        <w:widowControl/>
        <w:suppressAutoHyphens w:val="0"/>
        <w:spacing w:before="120" w:after="120"/>
        <w:ind w:firstLine="708"/>
        <w:jc w:val="both"/>
        <w:rPr>
          <w:rFonts w:cs="Times New Roman"/>
        </w:rPr>
      </w:pPr>
      <w:r>
        <w:rPr>
          <w:rFonts w:eastAsiaTheme="minorHAnsi" w:cs="Times New Roman"/>
          <w:color w:val="000000"/>
          <w:kern w:val="0"/>
          <w:lang w:eastAsia="en-US" w:bidi="ar-SA"/>
        </w:rPr>
        <w:t xml:space="preserve">Um </w:t>
      </w:r>
      <w:r w:rsidR="003455B5" w:rsidRPr="00B152E7">
        <w:rPr>
          <w:rFonts w:cs="Times New Roman"/>
        </w:rPr>
        <w:t xml:space="preserve">marco importante para o Departamento foi a criação em </w:t>
      </w:r>
      <w:r w:rsidR="00D20701" w:rsidRPr="00B152E7">
        <w:rPr>
          <w:rFonts w:cs="Times New Roman"/>
        </w:rPr>
        <w:t>1977</w:t>
      </w:r>
      <w:r w:rsidR="003455B5" w:rsidRPr="00B152E7">
        <w:rPr>
          <w:rFonts w:cs="Times New Roman"/>
        </w:rPr>
        <w:t xml:space="preserve"> do Programa de Pós-Graduação em Solos e Nutrição de Plantas, inicialmente somente em nível de </w:t>
      </w:r>
      <w:r w:rsidR="00E410C0" w:rsidRPr="00B152E7">
        <w:rPr>
          <w:rFonts w:cs="Times New Roman"/>
        </w:rPr>
        <w:t xml:space="preserve"> </w:t>
      </w:r>
      <w:r w:rsidR="00696ED6" w:rsidRPr="00B152E7">
        <w:rPr>
          <w:rFonts w:cs="Times New Roman"/>
        </w:rPr>
        <w:t>Mestrado</w:t>
      </w:r>
      <w:r w:rsidR="003455B5" w:rsidRPr="00B152E7">
        <w:rPr>
          <w:rFonts w:cs="Times New Roman"/>
        </w:rPr>
        <w:t>, completando-se, em 1982</w:t>
      </w:r>
      <w:r w:rsidR="00F91FA0" w:rsidRPr="00B152E7">
        <w:rPr>
          <w:rFonts w:cs="Times New Roman"/>
        </w:rPr>
        <w:t xml:space="preserve"> com o Doutorado. </w:t>
      </w:r>
      <w:r w:rsidR="00392331" w:rsidRPr="00B152E7">
        <w:rPr>
          <w:rFonts w:cs="Times New Roman"/>
        </w:rPr>
        <w:t xml:space="preserve">Ao longo de sua trajetória, o Departamento de Solos tem se caracterizado pelo contínuo treinamento e qualificação de seus professores e pesquisadores, buscando aprimorar a qualidade da formação de </w:t>
      </w:r>
      <w:r w:rsidR="00392331" w:rsidRPr="00B152E7">
        <w:rPr>
          <w:rFonts w:cs="Times New Roman"/>
        </w:rPr>
        <w:lastRenderedPageBreak/>
        <w:t xml:space="preserve">estudantes de graduação e pós-graduação e dos projetos de pesquisa. </w:t>
      </w:r>
      <w:r w:rsidR="00C07197" w:rsidRPr="00B152E7">
        <w:rPr>
          <w:rFonts w:cs="Times New Roman"/>
        </w:rPr>
        <w:t>A</w:t>
      </w:r>
      <w:r w:rsidR="00C07197" w:rsidRPr="00B152E7">
        <w:rPr>
          <w:rFonts w:eastAsia="Times New Roman" w:cs="Times New Roman"/>
          <w:kern w:val="0"/>
          <w:shd w:val="clear" w:color="auto" w:fill="FFFFFF"/>
          <w:lang w:eastAsia="en-US" w:bidi="ar-SA"/>
        </w:rPr>
        <w:t xml:space="preserve"> excelência do PPG</w:t>
      </w:r>
      <w:r w:rsidR="00F41C46" w:rsidRPr="00B152E7">
        <w:rPr>
          <w:rFonts w:eastAsia="Times New Roman" w:cs="Times New Roman"/>
          <w:kern w:val="0"/>
          <w:shd w:val="clear" w:color="auto" w:fill="FFFFFF"/>
          <w:lang w:eastAsia="en-US" w:bidi="ar-SA"/>
        </w:rPr>
        <w:t>/</w:t>
      </w:r>
      <w:r w:rsidR="00C07197" w:rsidRPr="00B152E7">
        <w:rPr>
          <w:rFonts w:eastAsia="Times New Roman" w:cs="Times New Roman"/>
          <w:kern w:val="0"/>
          <w:shd w:val="clear" w:color="auto" w:fill="FFFFFF"/>
          <w:lang w:eastAsia="en-US" w:bidi="ar-SA"/>
        </w:rPr>
        <w:t xml:space="preserve">SNP pode ser medida pelo sucesso dos pesquisadores que formou: foram 845 ex-alunos responsáveis pela defesa de 532 dissertações de </w:t>
      </w:r>
      <w:r w:rsidR="00F41C46" w:rsidRPr="00B152E7">
        <w:rPr>
          <w:rFonts w:eastAsia="Times New Roman" w:cs="Times New Roman"/>
          <w:kern w:val="0"/>
          <w:shd w:val="clear" w:color="auto" w:fill="FFFFFF"/>
          <w:lang w:eastAsia="en-US" w:bidi="ar-SA"/>
        </w:rPr>
        <w:t xml:space="preserve">Mestrado </w:t>
      </w:r>
      <w:r w:rsidR="00C07197" w:rsidRPr="00B152E7">
        <w:rPr>
          <w:rFonts w:eastAsia="Times New Roman" w:cs="Times New Roman"/>
          <w:kern w:val="0"/>
          <w:shd w:val="clear" w:color="auto" w:fill="FFFFFF"/>
          <w:lang w:eastAsia="en-US" w:bidi="ar-SA"/>
        </w:rPr>
        <w:t xml:space="preserve">e 313 teses de </w:t>
      </w:r>
      <w:r w:rsidR="00F41C46" w:rsidRPr="00B152E7">
        <w:rPr>
          <w:rFonts w:eastAsia="Times New Roman" w:cs="Times New Roman"/>
          <w:kern w:val="0"/>
          <w:shd w:val="clear" w:color="auto" w:fill="FFFFFF"/>
          <w:lang w:eastAsia="en-US" w:bidi="ar-SA"/>
        </w:rPr>
        <w:t>Doutorado</w:t>
      </w:r>
      <w:r w:rsidR="00C07197" w:rsidRPr="00B152E7">
        <w:rPr>
          <w:rFonts w:eastAsia="Times New Roman" w:cs="Times New Roman"/>
          <w:kern w:val="0"/>
          <w:shd w:val="clear" w:color="auto" w:fill="FFFFFF"/>
          <w:lang w:eastAsia="en-US" w:bidi="ar-SA"/>
        </w:rPr>
        <w:t xml:space="preserve">, e, </w:t>
      </w:r>
      <w:r w:rsidR="000953EB" w:rsidRPr="00B152E7">
        <w:rPr>
          <w:rFonts w:cs="Times New Roman"/>
        </w:rPr>
        <w:t>atualmente conceito 6 pelo sistema de avaliação da CAPES.</w:t>
      </w:r>
      <w:r w:rsidR="00814CD2" w:rsidRPr="00B152E7">
        <w:rPr>
          <w:rFonts w:cs="Times New Roman"/>
        </w:rPr>
        <w:t xml:space="preserve"> As áreas de treinamento especializado em </w:t>
      </w:r>
      <w:r w:rsidR="008E2E89">
        <w:rPr>
          <w:rFonts w:cs="Times New Roman"/>
        </w:rPr>
        <w:t xml:space="preserve">Ciência do Solo são: </w:t>
      </w:r>
      <w:r w:rsidR="00814CD2" w:rsidRPr="00B152E7">
        <w:rPr>
          <w:rFonts w:cs="Times New Roman"/>
        </w:rPr>
        <w:t>Fertilidade e Nutrição de Plantas; Gênese, Morfologia e Classificação; Mineralogia; Química; Física; Matéria Orgânica; Manejo e Conservação; Solos Florestais; Recuperação de Áreas Degradadas; Geoprocessamento; Relação Solo-Ambiente; e Impactos Ambientais.</w:t>
      </w:r>
      <w:r w:rsidR="00C07197" w:rsidRPr="00B152E7">
        <w:rPr>
          <w:rFonts w:cs="Times New Roman"/>
        </w:rPr>
        <w:t xml:space="preserve"> </w:t>
      </w:r>
    </w:p>
    <w:p w14:paraId="6739674C" w14:textId="31987A67" w:rsidR="00392331" w:rsidRPr="00B152E7" w:rsidRDefault="00DC5123" w:rsidP="00C07197">
      <w:pPr>
        <w:spacing w:before="120" w:after="120"/>
        <w:ind w:firstLine="708"/>
        <w:jc w:val="both"/>
        <w:rPr>
          <w:rFonts w:cs="Times New Roman"/>
        </w:rPr>
      </w:pPr>
      <w:r w:rsidRPr="00B152E7">
        <w:rPr>
          <w:rFonts w:cs="Times New Roman"/>
        </w:rPr>
        <w:t>D</w:t>
      </w:r>
      <w:r w:rsidR="004755DB" w:rsidRPr="00B152E7">
        <w:rPr>
          <w:rFonts w:cs="Times New Roman"/>
        </w:rPr>
        <w:t>o Departamento</w:t>
      </w:r>
      <w:r w:rsidRPr="00B152E7">
        <w:rPr>
          <w:rFonts w:cs="Times New Roman"/>
        </w:rPr>
        <w:t xml:space="preserve"> tem saído pesquisas estratégicas para o país em variadas áreas</w:t>
      </w:r>
      <w:r w:rsidR="009E2AAF" w:rsidRPr="00B152E7">
        <w:rPr>
          <w:rFonts w:cs="Times New Roman"/>
        </w:rPr>
        <w:t xml:space="preserve"> e frentes</w:t>
      </w:r>
      <w:r w:rsidRPr="00B152E7">
        <w:rPr>
          <w:rFonts w:cs="Times New Roman"/>
        </w:rPr>
        <w:t>.</w:t>
      </w:r>
      <w:r w:rsidR="00E410C0" w:rsidRPr="00B152E7">
        <w:rPr>
          <w:rFonts w:cs="Times New Roman"/>
        </w:rPr>
        <w:t xml:space="preserve"> Um dos exemplos são as pesquisas </w:t>
      </w:r>
      <w:r w:rsidR="00035218" w:rsidRPr="00B152E7">
        <w:rPr>
          <w:rFonts w:cs="Times New Roman"/>
        </w:rPr>
        <w:t xml:space="preserve">conduzidas desde a década de 70, para viabilizar o </w:t>
      </w:r>
      <w:r w:rsidR="00E410C0" w:rsidRPr="00B152E7">
        <w:rPr>
          <w:rFonts w:cs="Times New Roman"/>
        </w:rPr>
        <w:t>uso dos solos do</w:t>
      </w:r>
      <w:r w:rsidR="00696ED6" w:rsidRPr="00B152E7">
        <w:rPr>
          <w:rFonts w:cs="Times New Roman"/>
        </w:rPr>
        <w:t xml:space="preserve"> cerrado brasileiro, até então extensas áreas não cultivadas</w:t>
      </w:r>
      <w:r w:rsidR="00035218" w:rsidRPr="00B152E7">
        <w:rPr>
          <w:rFonts w:cs="Times New Roman"/>
        </w:rPr>
        <w:t>. Esses solos se tornaram viáveis com o conhe</w:t>
      </w:r>
      <w:r w:rsidR="00E410C0" w:rsidRPr="00B152E7">
        <w:rPr>
          <w:rFonts w:cs="Times New Roman"/>
        </w:rPr>
        <w:t>cimento gerado</w:t>
      </w:r>
      <w:r w:rsidR="00035218" w:rsidRPr="00B152E7">
        <w:rPr>
          <w:rFonts w:cs="Times New Roman"/>
        </w:rPr>
        <w:t xml:space="preserve">, permitindo efetivamente </w:t>
      </w:r>
      <w:r w:rsidR="00696ED6" w:rsidRPr="00B152E7">
        <w:rPr>
          <w:rFonts w:cs="Times New Roman"/>
        </w:rPr>
        <w:t>a ampliação da fronteira agrícola brasileira, hoje um dos maiores produtores de alimentos do mundo</w:t>
      </w:r>
      <w:r w:rsidR="00035218" w:rsidRPr="00B152E7">
        <w:rPr>
          <w:rFonts w:cs="Times New Roman"/>
        </w:rPr>
        <w:t xml:space="preserve">. Tudo isso, graças ao conhecimento da química </w:t>
      </w:r>
      <w:r w:rsidR="00696ED6" w:rsidRPr="00B152E7">
        <w:rPr>
          <w:rFonts w:cs="Times New Roman"/>
        </w:rPr>
        <w:t>dos solos do cerrado.</w:t>
      </w:r>
      <w:r w:rsidR="00141244" w:rsidRPr="00B152E7">
        <w:rPr>
          <w:rFonts w:cs="Times New Roman"/>
        </w:rPr>
        <w:t xml:space="preserve"> </w:t>
      </w:r>
      <w:r w:rsidR="00DA66B4">
        <w:rPr>
          <w:rFonts w:cs="Times New Roman"/>
        </w:rPr>
        <w:t xml:space="preserve">Mas, já, </w:t>
      </w:r>
      <w:r w:rsidR="00DA66B4">
        <w:rPr>
          <w:rFonts w:eastAsiaTheme="minorHAnsi" w:cs="Times New Roman"/>
          <w:color w:val="000000"/>
          <w:kern w:val="0"/>
          <w:lang w:eastAsia="en-US" w:bidi="ar-SA"/>
        </w:rPr>
        <w:t>a partir de 1939, iniciaram</w:t>
      </w:r>
      <w:r w:rsidR="00DA66B4" w:rsidRPr="00DA66B4">
        <w:rPr>
          <w:rFonts w:eastAsiaTheme="minorHAnsi" w:cs="Times New Roman"/>
          <w:color w:val="000000"/>
          <w:kern w:val="0"/>
          <w:lang w:eastAsia="en-US" w:bidi="ar-SA"/>
        </w:rPr>
        <w:t xml:space="preserve">-se as atividades de pesquisa e experimentação sobre métodos de adubação eficiente para lavouras importantes da Zona da Mata de Minas Gerais. </w:t>
      </w:r>
      <w:r w:rsidR="00DA66B4">
        <w:rPr>
          <w:rFonts w:cs="Times New Roman"/>
        </w:rPr>
        <w:t>Outro</w:t>
      </w:r>
    </w:p>
    <w:p w14:paraId="203CC6F3" w14:textId="41E3943B" w:rsidR="00392331" w:rsidRPr="00B152E7" w:rsidRDefault="00392331" w:rsidP="00C07197">
      <w:pPr>
        <w:spacing w:before="120" w:after="120"/>
        <w:ind w:firstLine="708"/>
        <w:jc w:val="both"/>
        <w:rPr>
          <w:rFonts w:eastAsia="Times New Roman" w:cs="Times New Roman"/>
          <w:kern w:val="0"/>
          <w:lang w:eastAsia="pt-BR" w:bidi="ar-SA"/>
        </w:rPr>
      </w:pPr>
      <w:r w:rsidRPr="00B152E7">
        <w:rPr>
          <w:rFonts w:eastAsia="Times New Roman" w:cs="Times New Roman"/>
          <w:kern w:val="0"/>
          <w:lang w:eastAsia="pt-BR" w:bidi="ar-SA"/>
        </w:rPr>
        <w:t xml:space="preserve">Professores do </w:t>
      </w:r>
      <w:r w:rsidR="00035218" w:rsidRPr="00B152E7">
        <w:rPr>
          <w:rFonts w:eastAsia="Times New Roman" w:cs="Times New Roman"/>
          <w:kern w:val="0"/>
          <w:lang w:eastAsia="pt-BR" w:bidi="ar-SA"/>
        </w:rPr>
        <w:t>Departamento de Solos</w:t>
      </w:r>
      <w:r w:rsidRPr="00B152E7">
        <w:rPr>
          <w:rFonts w:eastAsia="Times New Roman" w:cs="Times New Roman"/>
          <w:kern w:val="0"/>
          <w:lang w:eastAsia="pt-BR" w:bidi="ar-SA"/>
        </w:rPr>
        <w:t xml:space="preserve"> têm trabalhado em soluções práticas e eficientes para facilitar o aumento da produção agrícola no país e até no exterior. D</w:t>
      </w:r>
      <w:r w:rsidRPr="00B152E7">
        <w:rPr>
          <w:rFonts w:cs="Times New Roman"/>
          <w:shd w:val="clear" w:color="auto" w:fill="FFFFFF"/>
        </w:rPr>
        <w:t xml:space="preserve">ois conjuntos de </w:t>
      </w:r>
      <w:r w:rsidRPr="00B152E7">
        <w:rPr>
          <w:rFonts w:cs="Times New Roman"/>
          <w:i/>
          <w:shd w:val="clear" w:color="auto" w:fill="FFFFFF"/>
        </w:rPr>
        <w:t>softwares</w:t>
      </w:r>
      <w:r w:rsidRPr="00B152E7">
        <w:rPr>
          <w:rFonts w:cs="Times New Roman"/>
          <w:shd w:val="clear" w:color="auto" w:fill="FFFFFF"/>
        </w:rPr>
        <w:t xml:space="preserve"> já foram desenvolvidos que otimizam o uso de corretivos e fertilizantes e aumentam a produtividade sustentável de culturas agrícolas. O objetivo desta iniciativa é disponibilizar tais sistemas para engenheiros, técnicos, produtores, empresas públicas e privadas do país, além de organismos internacionais, como a Organização das Nações Unidas para a Agricultura e a Alimentação (FAO), a fim de fomentar a produção em países de agricultura tropical.</w:t>
      </w:r>
    </w:p>
    <w:p w14:paraId="56A90F33" w14:textId="6E17FB25" w:rsidR="004755DB" w:rsidRPr="00B152E7" w:rsidRDefault="00035218" w:rsidP="00C07197">
      <w:pPr>
        <w:spacing w:before="120" w:after="120"/>
        <w:ind w:firstLine="708"/>
        <w:jc w:val="both"/>
        <w:rPr>
          <w:rFonts w:eastAsia="Times New Roman" w:cs="Times New Roman"/>
          <w:kern w:val="0"/>
          <w:lang w:eastAsia="pt-BR" w:bidi="ar-SA"/>
        </w:rPr>
      </w:pPr>
      <w:r w:rsidRPr="00B152E7">
        <w:rPr>
          <w:rFonts w:cs="Times New Roman"/>
        </w:rPr>
        <w:t xml:space="preserve">Desde os anos </w:t>
      </w:r>
      <w:r w:rsidR="00141244" w:rsidRPr="00B152E7">
        <w:rPr>
          <w:rFonts w:cs="Times New Roman"/>
        </w:rPr>
        <w:t xml:space="preserve">de </w:t>
      </w:r>
      <w:r w:rsidRPr="00B152E7">
        <w:rPr>
          <w:rFonts w:cs="Times New Roman"/>
        </w:rPr>
        <w:t>19</w:t>
      </w:r>
      <w:r w:rsidR="00141244" w:rsidRPr="00B152E7">
        <w:rPr>
          <w:rFonts w:cs="Times New Roman"/>
        </w:rPr>
        <w:t>9</w:t>
      </w:r>
      <w:r w:rsidR="004755DB" w:rsidRPr="00B152E7">
        <w:rPr>
          <w:rFonts w:cs="Times New Roman"/>
        </w:rPr>
        <w:t>0</w:t>
      </w:r>
      <w:r w:rsidR="00141244" w:rsidRPr="00B152E7">
        <w:rPr>
          <w:rFonts w:cs="Times New Roman"/>
        </w:rPr>
        <w:t xml:space="preserve"> até os atuais</w:t>
      </w:r>
      <w:r w:rsidR="00221749" w:rsidRPr="00B152E7">
        <w:rPr>
          <w:rFonts w:cs="Times New Roman"/>
        </w:rPr>
        <w:t xml:space="preserve">, </w:t>
      </w:r>
      <w:r w:rsidR="004755DB" w:rsidRPr="00B152E7">
        <w:rPr>
          <w:rFonts w:cs="Times New Roman"/>
        </w:rPr>
        <w:t>o D</w:t>
      </w:r>
      <w:r w:rsidRPr="00B152E7">
        <w:rPr>
          <w:rFonts w:cs="Times New Roman"/>
        </w:rPr>
        <w:t xml:space="preserve">epartamento de Solos </w:t>
      </w:r>
      <w:r w:rsidR="004755DB" w:rsidRPr="00B152E7">
        <w:rPr>
          <w:rFonts w:cs="Times New Roman"/>
        </w:rPr>
        <w:t xml:space="preserve">desenvolve pesquisas na Antártica, </w:t>
      </w:r>
      <w:r w:rsidR="00231A93" w:rsidRPr="00B152E7">
        <w:rPr>
          <w:rFonts w:cs="Times New Roman"/>
        </w:rPr>
        <w:t>partici</w:t>
      </w:r>
      <w:r w:rsidR="004755DB" w:rsidRPr="00B152E7">
        <w:rPr>
          <w:rFonts w:cs="Times New Roman"/>
        </w:rPr>
        <w:t>pando das atividades d</w:t>
      </w:r>
      <w:r w:rsidR="004755DB" w:rsidRPr="00B152E7">
        <w:rPr>
          <w:rFonts w:eastAsia="Times New Roman" w:cs="Times New Roman"/>
          <w:kern w:val="0"/>
          <w:lang w:eastAsia="pt-BR" w:bidi="ar-SA"/>
        </w:rPr>
        <w:t>o Projeto Terr</w:t>
      </w:r>
      <w:r w:rsidRPr="00B152E7">
        <w:rPr>
          <w:rFonts w:eastAsia="Times New Roman" w:cs="Times New Roman"/>
          <w:kern w:val="0"/>
          <w:lang w:eastAsia="pt-BR" w:bidi="ar-SA"/>
        </w:rPr>
        <w:t>a</w:t>
      </w:r>
      <w:r w:rsidR="004755DB" w:rsidRPr="00B152E7">
        <w:rPr>
          <w:rFonts w:eastAsia="Times New Roman" w:cs="Times New Roman"/>
          <w:kern w:val="0"/>
          <w:lang w:eastAsia="pt-BR" w:bidi="ar-SA"/>
        </w:rPr>
        <w:t xml:space="preserve">ntar. </w:t>
      </w:r>
      <w:r w:rsidR="009E2AAF" w:rsidRPr="00B152E7">
        <w:rPr>
          <w:rFonts w:eastAsia="Times New Roman" w:cs="Times New Roman"/>
          <w:kern w:val="0"/>
          <w:lang w:eastAsia="pt-BR" w:bidi="ar-SA"/>
        </w:rPr>
        <w:t>Seus pesquisadores in</w:t>
      </w:r>
      <w:r w:rsidR="004755DB" w:rsidRPr="00B152E7">
        <w:rPr>
          <w:rFonts w:eastAsia="Times New Roman" w:cs="Times New Roman"/>
          <w:kern w:val="0"/>
          <w:lang w:eastAsia="pt-BR" w:bidi="ar-SA"/>
        </w:rPr>
        <w:t>stala</w:t>
      </w:r>
      <w:r w:rsidR="009E2AAF" w:rsidRPr="00B152E7">
        <w:rPr>
          <w:rFonts w:eastAsia="Times New Roman" w:cs="Times New Roman"/>
          <w:kern w:val="0"/>
          <w:lang w:eastAsia="pt-BR" w:bidi="ar-SA"/>
        </w:rPr>
        <w:t>ram</w:t>
      </w:r>
      <w:r w:rsidR="004755DB" w:rsidRPr="00B152E7">
        <w:rPr>
          <w:rFonts w:eastAsia="Times New Roman" w:cs="Times New Roman"/>
          <w:kern w:val="0"/>
          <w:lang w:eastAsia="pt-BR" w:bidi="ar-SA"/>
        </w:rPr>
        <w:t xml:space="preserve"> equipamentos para monitorar temperatura e umidade em diferentes profundidades em sítios de referência</w:t>
      </w:r>
      <w:r w:rsidRPr="00B152E7">
        <w:rPr>
          <w:rFonts w:eastAsia="Times New Roman" w:cs="Times New Roman"/>
          <w:kern w:val="0"/>
          <w:lang w:eastAsia="pt-BR" w:bidi="ar-SA"/>
        </w:rPr>
        <w:t xml:space="preserve"> do continente gelado</w:t>
      </w:r>
      <w:r w:rsidR="00141244" w:rsidRPr="00B152E7">
        <w:rPr>
          <w:rFonts w:eastAsia="Times New Roman" w:cs="Times New Roman"/>
          <w:kern w:val="0"/>
          <w:lang w:eastAsia="pt-BR" w:bidi="ar-SA"/>
        </w:rPr>
        <w:t>, além de estudar os fluxos de energia e carbono nos solos antárticos, descrevendo e classificando estes solos</w:t>
      </w:r>
      <w:r w:rsidR="00231A93" w:rsidRPr="00B152E7">
        <w:rPr>
          <w:rFonts w:eastAsia="Times New Roman" w:cs="Times New Roman"/>
          <w:kern w:val="0"/>
          <w:lang w:eastAsia="pt-BR" w:bidi="ar-SA"/>
        </w:rPr>
        <w:t xml:space="preserve">. </w:t>
      </w:r>
      <w:r w:rsidR="00221749" w:rsidRPr="00B152E7">
        <w:rPr>
          <w:rFonts w:eastAsia="Times New Roman" w:cs="Times New Roman"/>
          <w:kern w:val="0"/>
          <w:lang w:eastAsia="pt-BR" w:bidi="ar-SA"/>
        </w:rPr>
        <w:t>O</w:t>
      </w:r>
      <w:r w:rsidR="004755DB" w:rsidRPr="00B152E7">
        <w:rPr>
          <w:rFonts w:eastAsia="Times New Roman" w:cs="Times New Roman"/>
          <w:kern w:val="0"/>
          <w:lang w:eastAsia="pt-BR" w:bidi="ar-SA"/>
        </w:rPr>
        <w:t xml:space="preserve">s resultados das pesquisas </w:t>
      </w:r>
      <w:r w:rsidR="00141244" w:rsidRPr="00B152E7">
        <w:rPr>
          <w:rFonts w:eastAsia="Times New Roman" w:cs="Times New Roman"/>
          <w:kern w:val="0"/>
          <w:lang w:eastAsia="pt-BR" w:bidi="ar-SA"/>
        </w:rPr>
        <w:t>realizadas na Antártica pelos pesquisadores do DPS contribuem</w:t>
      </w:r>
      <w:r w:rsidR="004755DB" w:rsidRPr="00B152E7">
        <w:rPr>
          <w:rFonts w:eastAsia="Times New Roman" w:cs="Times New Roman"/>
          <w:kern w:val="0"/>
          <w:lang w:eastAsia="pt-BR" w:bidi="ar-SA"/>
        </w:rPr>
        <w:t xml:space="preserve"> para o entendimento das mudança</w:t>
      </w:r>
      <w:r w:rsidR="009E2AAF" w:rsidRPr="00B152E7">
        <w:rPr>
          <w:rFonts w:eastAsia="Times New Roman" w:cs="Times New Roman"/>
          <w:kern w:val="0"/>
          <w:lang w:eastAsia="pt-BR" w:bidi="ar-SA"/>
        </w:rPr>
        <w:t>s</w:t>
      </w:r>
      <w:r w:rsidR="004755DB" w:rsidRPr="00B152E7">
        <w:rPr>
          <w:rFonts w:eastAsia="Times New Roman" w:cs="Times New Roman"/>
          <w:kern w:val="0"/>
          <w:lang w:eastAsia="pt-BR" w:bidi="ar-SA"/>
        </w:rPr>
        <w:t xml:space="preserve"> climáticas globais.</w:t>
      </w:r>
    </w:p>
    <w:p w14:paraId="2EB8F6D6" w14:textId="54EA1ED8" w:rsidR="00B37A8B" w:rsidRPr="00B152E7" w:rsidRDefault="00B37A8B" w:rsidP="00C07197">
      <w:pPr>
        <w:spacing w:before="120" w:after="120"/>
        <w:ind w:firstLine="708"/>
        <w:jc w:val="both"/>
        <w:rPr>
          <w:rFonts w:cs="Times New Roman"/>
        </w:rPr>
      </w:pPr>
      <w:r w:rsidRPr="00B152E7">
        <w:rPr>
          <w:rFonts w:cs="Times New Roman"/>
        </w:rPr>
        <w:t>Atualmente o Departamento de Solos da UFV possui instalações e laboratórios destinados a apoiar as atividades de ensino, pesquisa e extensão, com ênfase no ensino e pesquisa de graduação e de pós-graduação. Essa infraestrutura atende a outros pr</w:t>
      </w:r>
      <w:r w:rsidR="00A839AE" w:rsidRPr="00B152E7">
        <w:rPr>
          <w:rFonts w:cs="Times New Roman"/>
        </w:rPr>
        <w:t xml:space="preserve">ogramas de pós-graduação </w:t>
      </w:r>
      <w:r w:rsidRPr="00B152E7">
        <w:rPr>
          <w:rFonts w:cs="Times New Roman"/>
        </w:rPr>
        <w:t>e também à demanda externa à UFV, representada por estudantes escolas de ensino fundamental e médio, de graduação e pós-graduação, prefeituras, órgãos governamentais, produtores rurais, empresas privadas, etc., realizando estudos pedológicos, agronômicos, hidrológicos e de análise ambiental, análises de fertilizantes, corretivos, materiais vegetais, resíduos orgânicos e inorgânicos, substratos, sedimentos, dentre outros, além de disponibilizar materiais didáticos.</w:t>
      </w:r>
    </w:p>
    <w:p w14:paraId="08E24B62" w14:textId="77777777" w:rsidR="00B37A8B" w:rsidRPr="00B152E7" w:rsidRDefault="00B37A8B" w:rsidP="00C07197">
      <w:pPr>
        <w:spacing w:before="120" w:after="120"/>
        <w:ind w:firstLine="708"/>
        <w:jc w:val="both"/>
        <w:rPr>
          <w:rFonts w:cs="Times New Roman"/>
        </w:rPr>
      </w:pPr>
      <w:r w:rsidRPr="00B152E7">
        <w:rPr>
          <w:rFonts w:cs="Times New Roman"/>
        </w:rPr>
        <w:t>Nesse relacionamento externo com entes públicos e privados exerceu-se o contato com a realidade agrícola agrária e florestal brasileira, permitindo o desenvolvimento de projetos de pesquisa e extensão que contribuíram não só com a melhoria e aperfeiçoamento de processos, mas também com a formação de pessoas em nível de graduação e pós-graduação (ou seja, no ensino) o que possibilita uma repercussão permanente na transferência de conhecimento. Tais parcerias foram fundamentais, não só para o alcance de condições de infraestrutura, mas também por propiciar condições de continuidade</w:t>
      </w:r>
    </w:p>
    <w:p w14:paraId="20CE4A9E" w14:textId="787158CB" w:rsidR="00BA09E3" w:rsidRPr="00B152E7" w:rsidRDefault="00392331" w:rsidP="00C07197">
      <w:pPr>
        <w:widowControl/>
        <w:suppressAutoHyphens w:val="0"/>
        <w:spacing w:before="120" w:after="120"/>
        <w:ind w:firstLine="708"/>
        <w:jc w:val="both"/>
        <w:rPr>
          <w:rFonts w:eastAsia="Times New Roman" w:cs="Times New Roman"/>
          <w:kern w:val="0"/>
          <w:lang w:eastAsia="pt-BR" w:bidi="ar-SA"/>
        </w:rPr>
      </w:pPr>
      <w:r w:rsidRPr="00B152E7">
        <w:rPr>
          <w:rFonts w:cs="Times New Roman"/>
        </w:rPr>
        <w:lastRenderedPageBreak/>
        <w:t xml:space="preserve">Na </w:t>
      </w:r>
      <w:r w:rsidR="00221749" w:rsidRPr="00B152E7">
        <w:rPr>
          <w:rFonts w:cs="Times New Roman"/>
        </w:rPr>
        <w:t xml:space="preserve">extensão também tem destaque por meio de </w:t>
      </w:r>
      <w:r w:rsidR="00BA09E3" w:rsidRPr="00B152E7">
        <w:rPr>
          <w:rFonts w:cs="Times New Roman"/>
        </w:rPr>
        <w:t>di</w:t>
      </w:r>
      <w:r w:rsidR="00E8575C" w:rsidRPr="00B152E7">
        <w:rPr>
          <w:rFonts w:eastAsia="Times New Roman" w:cs="Times New Roman"/>
          <w:bCs/>
          <w:kern w:val="0"/>
          <w:lang w:eastAsia="pt-BR" w:bidi="ar-SA"/>
        </w:rPr>
        <w:t xml:space="preserve">versos programas e projetos que </w:t>
      </w:r>
      <w:r w:rsidR="00221749" w:rsidRPr="00B152E7">
        <w:rPr>
          <w:rFonts w:eastAsia="Times New Roman" w:cs="Times New Roman"/>
          <w:bCs/>
          <w:kern w:val="0"/>
          <w:lang w:eastAsia="pt-BR" w:bidi="ar-SA"/>
        </w:rPr>
        <w:t>vêm beneficiando</w:t>
      </w:r>
      <w:r w:rsidR="009E2AAF" w:rsidRPr="00B152E7">
        <w:rPr>
          <w:rFonts w:eastAsia="Times New Roman" w:cs="Times New Roman"/>
          <w:bCs/>
          <w:kern w:val="0"/>
          <w:lang w:eastAsia="pt-BR" w:bidi="ar-SA"/>
        </w:rPr>
        <w:t xml:space="preserve"> comunidades de várias regiões</w:t>
      </w:r>
      <w:r w:rsidR="00A839AE" w:rsidRPr="00B152E7">
        <w:rPr>
          <w:rFonts w:eastAsia="Times New Roman" w:cs="Times New Roman"/>
          <w:bCs/>
          <w:kern w:val="0"/>
          <w:lang w:eastAsia="pt-BR" w:bidi="ar-SA"/>
        </w:rPr>
        <w:t xml:space="preserve">, como: o </w:t>
      </w:r>
      <w:r w:rsidR="00BA09E3" w:rsidRPr="00B152E7">
        <w:rPr>
          <w:rFonts w:eastAsia="Times New Roman" w:cs="Times New Roman"/>
          <w:bCs/>
          <w:kern w:val="0"/>
          <w:lang w:eastAsia="pt-BR" w:bidi="ar-SA"/>
        </w:rPr>
        <w:t xml:space="preserve"> </w:t>
      </w:r>
      <w:r w:rsidR="00193009" w:rsidRPr="00B152E7">
        <w:rPr>
          <w:rFonts w:eastAsia="Times New Roman" w:cs="Times New Roman"/>
          <w:bCs/>
          <w:spacing w:val="15"/>
          <w:kern w:val="0"/>
          <w:lang w:eastAsia="pt-BR" w:bidi="ar-SA"/>
        </w:rPr>
        <w:t>Programa Teia</w:t>
      </w:r>
      <w:r w:rsidR="00A839AE" w:rsidRPr="00B152E7">
        <w:rPr>
          <w:rFonts w:eastAsia="Times New Roman" w:cs="Times New Roman"/>
          <w:bCs/>
          <w:spacing w:val="15"/>
          <w:kern w:val="0"/>
          <w:lang w:eastAsia="pt-BR" w:bidi="ar-SA"/>
        </w:rPr>
        <w:t xml:space="preserve"> </w:t>
      </w:r>
      <w:r w:rsidR="00814CD2" w:rsidRPr="00B152E7">
        <w:rPr>
          <w:rFonts w:eastAsia="Times New Roman" w:cs="Times New Roman"/>
          <w:bCs/>
          <w:spacing w:val="15"/>
          <w:kern w:val="0"/>
          <w:lang w:eastAsia="pt-BR" w:bidi="ar-SA"/>
        </w:rPr>
        <w:t xml:space="preserve">que </w:t>
      </w:r>
      <w:r w:rsidR="00A839AE" w:rsidRPr="00B152E7">
        <w:rPr>
          <w:rFonts w:eastAsia="Times New Roman" w:cs="Times New Roman"/>
          <w:bCs/>
          <w:spacing w:val="15"/>
          <w:kern w:val="0"/>
          <w:lang w:eastAsia="pt-BR" w:bidi="ar-SA"/>
        </w:rPr>
        <w:t xml:space="preserve">envolve </w:t>
      </w:r>
      <w:r w:rsidR="00E8575C" w:rsidRPr="00B152E7">
        <w:rPr>
          <w:rFonts w:eastAsia="Times New Roman" w:cs="Times New Roman"/>
          <w:kern w:val="0"/>
          <w:lang w:eastAsia="pt-BR" w:bidi="ar-SA"/>
        </w:rPr>
        <w:t>diversos projetos que compartilham uma concepção metodológica de extensão baseada na construção do conhecimento, na atuação interdisciplinar e na relação com as comunidades e</w:t>
      </w:r>
      <w:r w:rsidR="00221749" w:rsidRPr="00B152E7">
        <w:rPr>
          <w:rFonts w:eastAsia="Times New Roman" w:cs="Times New Roman"/>
          <w:kern w:val="0"/>
          <w:lang w:eastAsia="pt-BR" w:bidi="ar-SA"/>
        </w:rPr>
        <w:t>,</w:t>
      </w:r>
      <w:r w:rsidR="00E8575C" w:rsidRPr="00B152E7">
        <w:rPr>
          <w:rFonts w:eastAsia="Times New Roman" w:cs="Times New Roman"/>
          <w:kern w:val="0"/>
          <w:lang w:eastAsia="pt-BR" w:bidi="ar-SA"/>
        </w:rPr>
        <w:t xml:space="preserve"> ou movimentos sociais; </w:t>
      </w:r>
      <w:r w:rsidR="00A839AE" w:rsidRPr="00B152E7">
        <w:rPr>
          <w:rFonts w:eastAsia="Times New Roman" w:cs="Times New Roman"/>
          <w:kern w:val="0"/>
          <w:lang w:eastAsia="pt-BR" w:bidi="ar-SA"/>
        </w:rPr>
        <w:t xml:space="preserve">entre outros aspectos; o </w:t>
      </w:r>
      <w:r w:rsidR="00193009" w:rsidRPr="00B152E7">
        <w:rPr>
          <w:rFonts w:eastAsia="Times New Roman" w:cs="Times New Roman"/>
          <w:bCs/>
          <w:spacing w:val="15"/>
          <w:kern w:val="0"/>
          <w:lang w:eastAsia="pt-BR" w:bidi="ar-SA"/>
        </w:rPr>
        <w:t>Programa de Educação em Solos e Meio Ambiente</w:t>
      </w:r>
      <w:r w:rsidR="00A839AE" w:rsidRPr="00B152E7">
        <w:rPr>
          <w:rFonts w:eastAsia="Times New Roman" w:cs="Times New Roman"/>
          <w:bCs/>
          <w:spacing w:val="15"/>
          <w:kern w:val="0"/>
          <w:lang w:eastAsia="pt-BR" w:bidi="ar-SA"/>
        </w:rPr>
        <w:t xml:space="preserve"> que</w:t>
      </w:r>
      <w:r w:rsidR="009E2AAF" w:rsidRPr="00B152E7">
        <w:rPr>
          <w:rFonts w:eastAsia="Times New Roman" w:cs="Times New Roman"/>
          <w:bCs/>
          <w:spacing w:val="15"/>
          <w:kern w:val="0"/>
          <w:lang w:eastAsia="pt-BR" w:bidi="ar-SA"/>
        </w:rPr>
        <w:t xml:space="preserve"> </w:t>
      </w:r>
      <w:r w:rsidR="00193009" w:rsidRPr="00B152E7">
        <w:rPr>
          <w:rFonts w:eastAsia="Times New Roman" w:cs="Times New Roman"/>
          <w:kern w:val="0"/>
          <w:lang w:eastAsia="pt-BR" w:bidi="ar-SA"/>
        </w:rPr>
        <w:t xml:space="preserve">trabalha </w:t>
      </w:r>
      <w:r w:rsidR="00BA09E3" w:rsidRPr="00B152E7">
        <w:rPr>
          <w:rFonts w:eastAsia="Times New Roman" w:cs="Times New Roman"/>
          <w:kern w:val="0"/>
          <w:lang w:eastAsia="pt-BR" w:bidi="ar-SA"/>
        </w:rPr>
        <w:t xml:space="preserve">esses </w:t>
      </w:r>
      <w:r w:rsidR="00193009" w:rsidRPr="00B152E7">
        <w:rPr>
          <w:rFonts w:eastAsia="Times New Roman" w:cs="Times New Roman"/>
          <w:kern w:val="0"/>
          <w:lang w:eastAsia="pt-BR" w:bidi="ar-SA"/>
        </w:rPr>
        <w:t xml:space="preserve">temas no contexto da educação formal e informal, </w:t>
      </w:r>
      <w:r w:rsidR="00BA09E3" w:rsidRPr="00B152E7">
        <w:rPr>
          <w:rFonts w:eastAsia="Times New Roman" w:cs="Times New Roman"/>
          <w:kern w:val="0"/>
          <w:lang w:eastAsia="pt-BR" w:bidi="ar-SA"/>
        </w:rPr>
        <w:t>por meio</w:t>
      </w:r>
      <w:r w:rsidR="00193009" w:rsidRPr="00B152E7">
        <w:rPr>
          <w:rFonts w:eastAsia="Times New Roman" w:cs="Times New Roman"/>
          <w:kern w:val="0"/>
          <w:lang w:eastAsia="pt-BR" w:bidi="ar-SA"/>
        </w:rPr>
        <w:t xml:space="preserve"> da (re)significação de conteúdos e aspectos relativos aos solos, ampliando a compreensão e valorização do solo como p</w:t>
      </w:r>
      <w:r w:rsidR="00A839AE" w:rsidRPr="00B152E7">
        <w:rPr>
          <w:rFonts w:eastAsia="Times New Roman" w:cs="Times New Roman"/>
          <w:kern w:val="0"/>
          <w:lang w:eastAsia="pt-BR" w:bidi="ar-SA"/>
        </w:rPr>
        <w:t xml:space="preserve">arte essencial do meio ambiente; o </w:t>
      </w:r>
      <w:r w:rsidR="00BA09E3" w:rsidRPr="00B152E7">
        <w:rPr>
          <w:rFonts w:eastAsia="Times New Roman" w:cs="Times New Roman"/>
          <w:kern w:val="0"/>
          <w:lang w:eastAsia="pt-BR" w:bidi="ar-SA"/>
        </w:rPr>
        <w:t xml:space="preserve">Grupo de Agricultura Agroecológica e Orgânica (GAO) </w:t>
      </w:r>
      <w:r w:rsidR="00193009" w:rsidRPr="00B152E7">
        <w:rPr>
          <w:rFonts w:eastAsia="Times New Roman" w:cs="Times New Roman"/>
          <w:kern w:val="0"/>
          <w:lang w:eastAsia="pt-BR" w:bidi="ar-SA"/>
        </w:rPr>
        <w:t>proporciona aos estudantes uma oportunidade de compartilhar id</w:t>
      </w:r>
      <w:r w:rsidR="00BA09E3" w:rsidRPr="00B152E7">
        <w:rPr>
          <w:rFonts w:eastAsia="Times New Roman" w:cs="Times New Roman"/>
          <w:kern w:val="0"/>
          <w:lang w:eastAsia="pt-BR" w:bidi="ar-SA"/>
        </w:rPr>
        <w:t>e</w:t>
      </w:r>
      <w:r w:rsidR="00193009" w:rsidRPr="00B152E7">
        <w:rPr>
          <w:rFonts w:eastAsia="Times New Roman" w:cs="Times New Roman"/>
          <w:kern w:val="0"/>
          <w:lang w:eastAsia="pt-BR" w:bidi="ar-SA"/>
        </w:rPr>
        <w:t>ias, praticar conceitos e técnicas aprendidas em sala de aula</w:t>
      </w:r>
      <w:r w:rsidR="00BA09E3" w:rsidRPr="00B152E7">
        <w:rPr>
          <w:rFonts w:eastAsia="Times New Roman" w:cs="Times New Roman"/>
          <w:kern w:val="0"/>
          <w:lang w:eastAsia="pt-BR" w:bidi="ar-SA"/>
        </w:rPr>
        <w:t xml:space="preserve"> sobre esses tipos de agricultura,</w:t>
      </w:r>
      <w:r w:rsidR="00193009" w:rsidRPr="00B152E7">
        <w:rPr>
          <w:rFonts w:eastAsia="Times New Roman" w:cs="Times New Roman"/>
          <w:kern w:val="0"/>
          <w:lang w:eastAsia="pt-BR" w:bidi="ar-SA"/>
        </w:rPr>
        <w:t xml:space="preserve"> além de desenvolver a experiência do trabalho em equipe e o contato com agricultores, crianças e estudantes</w:t>
      </w:r>
      <w:r w:rsidR="00A839AE" w:rsidRPr="00B152E7">
        <w:rPr>
          <w:rFonts w:eastAsia="Times New Roman" w:cs="Times New Roman"/>
          <w:kern w:val="0"/>
          <w:lang w:eastAsia="pt-BR" w:bidi="ar-SA"/>
        </w:rPr>
        <w:t xml:space="preserve">; o </w:t>
      </w:r>
      <w:r w:rsidR="00BA09E3" w:rsidRPr="00B152E7">
        <w:rPr>
          <w:rFonts w:eastAsia="Times New Roman" w:cs="Times New Roman"/>
          <w:kern w:val="0"/>
          <w:lang w:eastAsia="pt-BR" w:bidi="ar-SA"/>
        </w:rPr>
        <w:t>Projetos Cores da Terra:</w:t>
      </w:r>
      <w:r w:rsidR="00193009" w:rsidRPr="00B152E7">
        <w:rPr>
          <w:rFonts w:eastAsia="Times New Roman" w:cs="Times New Roman"/>
          <w:kern w:val="0"/>
          <w:lang w:eastAsia="pt-BR" w:bidi="ar-SA"/>
        </w:rPr>
        <w:t xml:space="preserve"> resgata a tradicional técnica do barreado e aperfeiçoa o processo de produção de tintas para residências usando solos como pigmento</w:t>
      </w:r>
      <w:r w:rsidR="00141244" w:rsidRPr="00B152E7">
        <w:rPr>
          <w:rFonts w:eastAsia="Times New Roman" w:cs="Times New Roman"/>
          <w:kern w:val="0"/>
          <w:lang w:eastAsia="pt-BR" w:bidi="ar-SA"/>
        </w:rPr>
        <w:t>, tendo assim uma técnica viável, ambie</w:t>
      </w:r>
      <w:r w:rsidR="00A839AE" w:rsidRPr="00B152E7">
        <w:rPr>
          <w:rFonts w:eastAsia="Times New Roman" w:cs="Times New Roman"/>
          <w:kern w:val="0"/>
          <w:lang w:eastAsia="pt-BR" w:bidi="ar-SA"/>
        </w:rPr>
        <w:t xml:space="preserve">ntalmente correta e sustentável; o </w:t>
      </w:r>
      <w:r w:rsidR="00BA09E3" w:rsidRPr="00B152E7">
        <w:rPr>
          <w:rFonts w:eastAsia="Times New Roman" w:cs="Times New Roman"/>
          <w:kern w:val="0"/>
          <w:lang w:eastAsia="pt-BR" w:bidi="ar-SA"/>
        </w:rPr>
        <w:t xml:space="preserve">Núcleo de Estudo </w:t>
      </w:r>
      <w:r w:rsidR="003A3AA2" w:rsidRPr="00B152E7">
        <w:rPr>
          <w:rFonts w:eastAsia="Times New Roman" w:cs="Times New Roman"/>
          <w:kern w:val="0"/>
          <w:lang w:eastAsia="pt-BR" w:bidi="ar-SA"/>
        </w:rPr>
        <w:t>d</w:t>
      </w:r>
      <w:r w:rsidR="00BA09E3" w:rsidRPr="00B152E7">
        <w:rPr>
          <w:rFonts w:eastAsia="Times New Roman" w:cs="Times New Roman"/>
          <w:kern w:val="0"/>
          <w:lang w:eastAsia="pt-BR" w:bidi="ar-SA"/>
        </w:rPr>
        <w:t xml:space="preserve">e Planejamento e </w:t>
      </w:r>
      <w:r w:rsidR="00221749" w:rsidRPr="00B152E7">
        <w:rPr>
          <w:rFonts w:eastAsia="Times New Roman" w:cs="Times New Roman"/>
          <w:kern w:val="0"/>
          <w:lang w:eastAsia="pt-BR" w:bidi="ar-SA"/>
        </w:rPr>
        <w:t xml:space="preserve">Uso </w:t>
      </w:r>
      <w:r w:rsidR="00BA09E3" w:rsidRPr="00B152E7">
        <w:rPr>
          <w:rFonts w:eastAsia="Times New Roman" w:cs="Times New Roman"/>
          <w:kern w:val="0"/>
          <w:lang w:eastAsia="pt-BR" w:bidi="ar-SA"/>
        </w:rPr>
        <w:t>da Terra</w:t>
      </w:r>
      <w:r w:rsidR="00564FBB" w:rsidRPr="00B152E7">
        <w:rPr>
          <w:rFonts w:eastAsia="Times New Roman" w:cs="Times New Roman"/>
          <w:kern w:val="0"/>
          <w:lang w:eastAsia="pt-BR" w:bidi="ar-SA"/>
        </w:rPr>
        <w:t xml:space="preserve"> (</w:t>
      </w:r>
      <w:r w:rsidR="007F582F" w:rsidRPr="00B152E7">
        <w:rPr>
          <w:rFonts w:eastAsia="Times New Roman" w:cs="Times New Roman"/>
          <w:kern w:val="0"/>
          <w:lang w:eastAsia="pt-BR" w:bidi="ar-SA"/>
        </w:rPr>
        <w:t>NEPUT</w:t>
      </w:r>
      <w:r w:rsidR="00564FBB" w:rsidRPr="00B152E7">
        <w:rPr>
          <w:rFonts w:eastAsia="Times New Roman" w:cs="Times New Roman"/>
          <w:kern w:val="0"/>
          <w:lang w:eastAsia="pt-BR" w:bidi="ar-SA"/>
        </w:rPr>
        <w:t>)</w:t>
      </w:r>
      <w:r w:rsidR="00BA09E3" w:rsidRPr="00B152E7">
        <w:rPr>
          <w:rFonts w:eastAsia="Times New Roman" w:cs="Times New Roman"/>
          <w:kern w:val="0"/>
          <w:lang w:eastAsia="pt-BR" w:bidi="ar-SA"/>
        </w:rPr>
        <w:t xml:space="preserve"> desenvolve pesquisas e projetos que geram e</w:t>
      </w:r>
      <w:r w:rsidR="00EB0550" w:rsidRPr="00B152E7">
        <w:rPr>
          <w:rFonts w:eastAsia="Times New Roman" w:cs="Times New Roman"/>
          <w:kern w:val="0"/>
          <w:lang w:eastAsia="pt-BR" w:bidi="ar-SA"/>
        </w:rPr>
        <w:t xml:space="preserve"> permitem transferir tecnologia </w:t>
      </w:r>
      <w:r w:rsidR="00DF12D7" w:rsidRPr="00B152E7">
        <w:rPr>
          <w:rFonts w:eastAsia="Times New Roman" w:cs="Times New Roman"/>
          <w:kern w:val="0"/>
          <w:lang w:eastAsia="pt-BR" w:bidi="ar-SA"/>
        </w:rPr>
        <w:t>avançada e atualizada</w:t>
      </w:r>
      <w:r w:rsidR="00BA09E3" w:rsidRPr="00B152E7">
        <w:rPr>
          <w:rFonts w:eastAsia="Times New Roman" w:cs="Times New Roman"/>
          <w:kern w:val="0"/>
          <w:lang w:eastAsia="pt-BR" w:bidi="ar-SA"/>
        </w:rPr>
        <w:t xml:space="preserve"> nas áreas de planejamento de uso da terra e educação ambiental.</w:t>
      </w:r>
    </w:p>
    <w:p w14:paraId="482823C4" w14:textId="77777777" w:rsidR="00104784" w:rsidRPr="00B152E7" w:rsidRDefault="00104784" w:rsidP="00AA7E25">
      <w:pPr>
        <w:widowControl/>
        <w:suppressAutoHyphens w:val="0"/>
        <w:spacing w:before="120" w:after="120"/>
        <w:jc w:val="both"/>
        <w:rPr>
          <w:rFonts w:eastAsia="Times New Roman" w:cs="Times New Roman"/>
          <w:kern w:val="0"/>
          <w:lang w:eastAsia="pt-BR" w:bidi="ar-SA"/>
        </w:rPr>
      </w:pPr>
    </w:p>
    <w:p w14:paraId="1E771A95" w14:textId="1964B398" w:rsidR="003455B5" w:rsidRPr="00B152E7" w:rsidRDefault="00104784" w:rsidP="00AA7E25">
      <w:pPr>
        <w:spacing w:before="120" w:after="120"/>
        <w:jc w:val="both"/>
        <w:rPr>
          <w:rFonts w:cs="Times New Roman"/>
          <w:b/>
        </w:rPr>
      </w:pPr>
      <w:r w:rsidRPr="00B152E7">
        <w:rPr>
          <w:rFonts w:cs="Times New Roman"/>
          <w:b/>
        </w:rPr>
        <w:t>2. Justificativas</w:t>
      </w:r>
    </w:p>
    <w:p w14:paraId="29EB6EF8" w14:textId="2B49F0CB" w:rsidR="00104784" w:rsidRPr="00B152E7" w:rsidRDefault="00104784" w:rsidP="00C07197">
      <w:pPr>
        <w:spacing w:before="120" w:after="120"/>
        <w:ind w:firstLine="708"/>
        <w:jc w:val="both"/>
        <w:rPr>
          <w:rFonts w:cs="Times New Roman"/>
        </w:rPr>
      </w:pPr>
      <w:r w:rsidRPr="00B152E7">
        <w:rPr>
          <w:rFonts w:cs="Times New Roman"/>
        </w:rPr>
        <w:t>O Workshop proposto</w:t>
      </w:r>
      <w:r w:rsidR="00174341" w:rsidRPr="00B152E7">
        <w:rPr>
          <w:rFonts w:cs="Times New Roman"/>
        </w:rPr>
        <w:t xml:space="preserve"> visa atender a necessidade do Departamento de Solos </w:t>
      </w:r>
      <w:r w:rsidR="00F41C46" w:rsidRPr="00B152E7">
        <w:rPr>
          <w:rFonts w:cs="Times New Roman"/>
        </w:rPr>
        <w:t xml:space="preserve">em </w:t>
      </w:r>
      <w:r w:rsidR="00174341" w:rsidRPr="00B152E7">
        <w:rPr>
          <w:rFonts w:cs="Times New Roman"/>
        </w:rPr>
        <w:t>se preparar melhor para o presente e o futuro, seja no ensino, na pesquisa</w:t>
      </w:r>
      <w:r w:rsidR="0011486E">
        <w:rPr>
          <w:rFonts w:cs="Times New Roman"/>
        </w:rPr>
        <w:t xml:space="preserve"> ou </w:t>
      </w:r>
      <w:r w:rsidR="00174341" w:rsidRPr="00B152E7">
        <w:rPr>
          <w:rFonts w:cs="Times New Roman"/>
        </w:rPr>
        <w:t>na extensão. Nas últimas décadas</w:t>
      </w:r>
      <w:r w:rsidR="0011486E">
        <w:rPr>
          <w:rFonts w:cs="Times New Roman"/>
        </w:rPr>
        <w:t>,</w:t>
      </w:r>
      <w:r w:rsidR="00174341" w:rsidRPr="00B152E7">
        <w:rPr>
          <w:rFonts w:cs="Times New Roman"/>
        </w:rPr>
        <w:t xml:space="preserve"> várias mudanças t</w:t>
      </w:r>
      <w:r w:rsidR="00F41C46" w:rsidRPr="00B152E7">
        <w:rPr>
          <w:rFonts w:cs="Times New Roman"/>
        </w:rPr>
        <w:t>ê</w:t>
      </w:r>
      <w:r w:rsidR="00174341" w:rsidRPr="00B152E7">
        <w:rPr>
          <w:rFonts w:cs="Times New Roman"/>
        </w:rPr>
        <w:t xml:space="preserve">m ocorrido em diversas dimensões e escalas, o que leva a necessidade de rediscutir as nossas prioridades, preparando-se melhor para o futuro. </w:t>
      </w:r>
    </w:p>
    <w:p w14:paraId="390B4903" w14:textId="42CC73A4" w:rsidR="00104784" w:rsidRPr="00B152E7" w:rsidRDefault="00174341" w:rsidP="00C07197">
      <w:pPr>
        <w:spacing w:before="120" w:after="120"/>
        <w:ind w:firstLine="708"/>
        <w:jc w:val="both"/>
        <w:rPr>
          <w:rFonts w:cs="Times New Roman"/>
        </w:rPr>
      </w:pPr>
      <w:r w:rsidRPr="00B152E7">
        <w:rPr>
          <w:rFonts w:cs="Times New Roman"/>
        </w:rPr>
        <w:t xml:space="preserve">Internamente, o Departamento de Solos da UFV passou por uma grande </w:t>
      </w:r>
      <w:r w:rsidR="00104784" w:rsidRPr="00B152E7">
        <w:rPr>
          <w:rFonts w:cs="Times New Roman"/>
        </w:rPr>
        <w:t xml:space="preserve">renovação </w:t>
      </w:r>
      <w:r w:rsidRPr="00B152E7">
        <w:rPr>
          <w:rFonts w:cs="Times New Roman"/>
        </w:rPr>
        <w:t xml:space="preserve">e prevê-se outra nos </w:t>
      </w:r>
      <w:r w:rsidR="0011486E">
        <w:rPr>
          <w:rFonts w:cs="Times New Roman"/>
        </w:rPr>
        <w:t xml:space="preserve">próximos </w:t>
      </w:r>
      <w:r w:rsidRPr="00B152E7">
        <w:rPr>
          <w:rFonts w:cs="Times New Roman"/>
        </w:rPr>
        <w:t xml:space="preserve">cinco anos, pois do </w:t>
      </w:r>
      <w:r w:rsidR="00104784" w:rsidRPr="00B152E7">
        <w:rPr>
          <w:rFonts w:cs="Times New Roman"/>
        </w:rPr>
        <w:t xml:space="preserve">quadro </w:t>
      </w:r>
      <w:r w:rsidR="00B54C78">
        <w:rPr>
          <w:rFonts w:cs="Times New Roman"/>
        </w:rPr>
        <w:t xml:space="preserve">atual </w:t>
      </w:r>
      <w:r w:rsidR="00104784" w:rsidRPr="00B152E7">
        <w:rPr>
          <w:rFonts w:cs="Times New Roman"/>
        </w:rPr>
        <w:t xml:space="preserve">de </w:t>
      </w:r>
      <w:r w:rsidRPr="00B152E7">
        <w:rPr>
          <w:rFonts w:cs="Times New Roman"/>
        </w:rPr>
        <w:t>professor</w:t>
      </w:r>
      <w:r w:rsidR="00BF55CA" w:rsidRPr="00B152E7">
        <w:rPr>
          <w:rFonts w:cs="Times New Roman"/>
        </w:rPr>
        <w:t>e</w:t>
      </w:r>
      <w:r w:rsidRPr="00B152E7">
        <w:rPr>
          <w:rFonts w:cs="Times New Roman"/>
        </w:rPr>
        <w:t xml:space="preserve">s, em torno de </w:t>
      </w:r>
      <w:r w:rsidR="0003691E" w:rsidRPr="00B152E7">
        <w:rPr>
          <w:rFonts w:cs="Times New Roman"/>
        </w:rPr>
        <w:t>10</w:t>
      </w:r>
      <w:r w:rsidRPr="00B152E7">
        <w:rPr>
          <w:rFonts w:cs="Times New Roman"/>
        </w:rPr>
        <w:t xml:space="preserve"> estão em condições de </w:t>
      </w:r>
      <w:r w:rsidR="00104784" w:rsidRPr="00B152E7">
        <w:rPr>
          <w:rFonts w:cs="Times New Roman"/>
        </w:rPr>
        <w:t>aposenta</w:t>
      </w:r>
      <w:r w:rsidRPr="00B152E7">
        <w:rPr>
          <w:rFonts w:cs="Times New Roman"/>
        </w:rPr>
        <w:t xml:space="preserve">doria </w:t>
      </w:r>
      <w:r w:rsidR="00B54C78">
        <w:rPr>
          <w:rFonts w:cs="Times New Roman"/>
        </w:rPr>
        <w:t xml:space="preserve">para </w:t>
      </w:r>
      <w:r w:rsidRPr="00B152E7">
        <w:rPr>
          <w:rFonts w:cs="Times New Roman"/>
        </w:rPr>
        <w:t>um total de 2</w:t>
      </w:r>
      <w:r w:rsidR="00F41C46" w:rsidRPr="00B152E7">
        <w:rPr>
          <w:rFonts w:cs="Times New Roman"/>
        </w:rPr>
        <w:t>5</w:t>
      </w:r>
      <w:r w:rsidRPr="00B152E7">
        <w:rPr>
          <w:rFonts w:cs="Times New Roman"/>
        </w:rPr>
        <w:t xml:space="preserve">. </w:t>
      </w:r>
      <w:r w:rsidR="00BF55CA" w:rsidRPr="00B152E7">
        <w:rPr>
          <w:rFonts w:cs="Times New Roman"/>
        </w:rPr>
        <w:t>Além disso, o perfil dos</w:t>
      </w:r>
      <w:r w:rsidR="00104784" w:rsidRPr="00B152E7">
        <w:rPr>
          <w:rFonts w:cs="Times New Roman"/>
        </w:rPr>
        <w:t xml:space="preserve"> ser</w:t>
      </w:r>
      <w:r w:rsidR="00BF55CA" w:rsidRPr="00B152E7">
        <w:rPr>
          <w:rFonts w:cs="Times New Roman"/>
        </w:rPr>
        <w:t>vidores técnico-administrativos, e porque não da Universidade</w:t>
      </w:r>
      <w:r w:rsidR="00B54C78">
        <w:rPr>
          <w:rFonts w:cs="Times New Roman"/>
        </w:rPr>
        <w:t xml:space="preserve"> como um todo</w:t>
      </w:r>
      <w:r w:rsidR="00BF55CA" w:rsidRPr="00B152E7">
        <w:rPr>
          <w:rFonts w:cs="Times New Roman"/>
        </w:rPr>
        <w:t xml:space="preserve">, </w:t>
      </w:r>
      <w:r w:rsidR="00104784" w:rsidRPr="00B152E7">
        <w:rPr>
          <w:rFonts w:cs="Times New Roman"/>
        </w:rPr>
        <w:t xml:space="preserve">mudou </w:t>
      </w:r>
      <w:r w:rsidR="00BF55CA" w:rsidRPr="00B152E7">
        <w:rPr>
          <w:rFonts w:cs="Times New Roman"/>
        </w:rPr>
        <w:t xml:space="preserve">muito. Ele está sendo também bastante renovado e </w:t>
      </w:r>
      <w:r w:rsidR="00104784" w:rsidRPr="00B152E7">
        <w:rPr>
          <w:rFonts w:cs="Times New Roman"/>
        </w:rPr>
        <w:t xml:space="preserve">a grande maioria </w:t>
      </w:r>
      <w:r w:rsidR="00BF55CA" w:rsidRPr="00B152E7">
        <w:rPr>
          <w:rFonts w:cs="Times New Roman"/>
        </w:rPr>
        <w:t xml:space="preserve">é formada </w:t>
      </w:r>
      <w:r w:rsidR="00104784" w:rsidRPr="00B152E7">
        <w:rPr>
          <w:rFonts w:cs="Times New Roman"/>
        </w:rPr>
        <w:t xml:space="preserve">por pessoas </w:t>
      </w:r>
      <w:r w:rsidR="00BF55CA" w:rsidRPr="00B152E7">
        <w:rPr>
          <w:rFonts w:cs="Times New Roman"/>
        </w:rPr>
        <w:t xml:space="preserve">muito </w:t>
      </w:r>
      <w:r w:rsidR="00104784" w:rsidRPr="00B152E7">
        <w:rPr>
          <w:rFonts w:cs="Times New Roman"/>
        </w:rPr>
        <w:t>bem qualificadas: graduação, mestrado e doutorado</w:t>
      </w:r>
      <w:r w:rsidR="00BF55CA" w:rsidRPr="00B152E7">
        <w:rPr>
          <w:rFonts w:cs="Times New Roman"/>
        </w:rPr>
        <w:t>, muito diferente do passado</w:t>
      </w:r>
      <w:r w:rsidR="00104784" w:rsidRPr="00B152E7">
        <w:rPr>
          <w:rFonts w:cs="Times New Roman"/>
        </w:rPr>
        <w:t>.</w:t>
      </w:r>
    </w:p>
    <w:p w14:paraId="406158E7" w14:textId="59EDE9F0" w:rsidR="00587EAB" w:rsidRPr="00B152E7" w:rsidRDefault="00104784" w:rsidP="00C07197">
      <w:pPr>
        <w:spacing w:before="120" w:after="120"/>
        <w:ind w:firstLine="708"/>
        <w:jc w:val="both"/>
        <w:rPr>
          <w:rFonts w:cs="Times New Roman"/>
        </w:rPr>
      </w:pPr>
      <w:r w:rsidRPr="00B152E7">
        <w:rPr>
          <w:rFonts w:cs="Times New Roman"/>
        </w:rPr>
        <w:t>O perfil dos</w:t>
      </w:r>
      <w:r w:rsidR="00366078" w:rsidRPr="00B152E7">
        <w:rPr>
          <w:rFonts w:cs="Times New Roman"/>
        </w:rPr>
        <w:t xml:space="preserve"> nossos estudantes também mudou muito, pois além da necessidade de convivência com a tecnologia da informação existente, a abertura de várias </w:t>
      </w:r>
      <w:r w:rsidR="00F41C46" w:rsidRPr="00B152E7">
        <w:rPr>
          <w:rFonts w:cs="Times New Roman"/>
        </w:rPr>
        <w:t xml:space="preserve">Universidades </w:t>
      </w:r>
      <w:r w:rsidR="00366078" w:rsidRPr="00B152E7">
        <w:rPr>
          <w:rFonts w:cs="Times New Roman"/>
        </w:rPr>
        <w:t xml:space="preserve">e as demandas do mercado de trabalho levam a necessidade de reflexão sobre que tipo de aluno estamos formando. Hoje há uma </w:t>
      </w:r>
      <w:r w:rsidRPr="00B152E7">
        <w:rPr>
          <w:rFonts w:cs="Times New Roman"/>
        </w:rPr>
        <w:t xml:space="preserve">tendência </w:t>
      </w:r>
      <w:r w:rsidR="00366078" w:rsidRPr="00B152E7">
        <w:rPr>
          <w:rFonts w:cs="Times New Roman"/>
        </w:rPr>
        <w:t xml:space="preserve">dos alunos da graduação serem </w:t>
      </w:r>
      <w:r w:rsidRPr="00B152E7">
        <w:rPr>
          <w:rFonts w:cs="Times New Roman"/>
        </w:rPr>
        <w:t>origem muito mais regional</w:t>
      </w:r>
      <w:r w:rsidR="00366078" w:rsidRPr="00B152E7">
        <w:rPr>
          <w:rFonts w:cs="Times New Roman"/>
        </w:rPr>
        <w:t xml:space="preserve"> (o retorno a origem quanto a necessidade de atuação regional). O</w:t>
      </w:r>
      <w:r w:rsidRPr="00B152E7">
        <w:rPr>
          <w:rFonts w:cs="Times New Roman"/>
        </w:rPr>
        <w:t xml:space="preserve"> comportamento e </w:t>
      </w:r>
      <w:r w:rsidR="00366078" w:rsidRPr="00B152E7">
        <w:rPr>
          <w:rFonts w:cs="Times New Roman"/>
        </w:rPr>
        <w:t xml:space="preserve">as </w:t>
      </w:r>
      <w:r w:rsidRPr="00B152E7">
        <w:rPr>
          <w:rFonts w:cs="Times New Roman"/>
        </w:rPr>
        <w:t xml:space="preserve">expectativas </w:t>
      </w:r>
      <w:r w:rsidR="00366078" w:rsidRPr="00B152E7">
        <w:rPr>
          <w:rFonts w:cs="Times New Roman"/>
        </w:rPr>
        <w:t xml:space="preserve">dessas pessoas são muito </w:t>
      </w:r>
      <w:r w:rsidRPr="00B152E7">
        <w:rPr>
          <w:rFonts w:cs="Times New Roman"/>
        </w:rPr>
        <w:t>diferentes do passado.</w:t>
      </w:r>
      <w:r w:rsidR="00153C39" w:rsidRPr="00B152E7">
        <w:rPr>
          <w:rFonts w:cs="Times New Roman"/>
        </w:rPr>
        <w:t xml:space="preserve"> </w:t>
      </w:r>
      <w:r w:rsidR="00587EAB" w:rsidRPr="00B152E7">
        <w:rPr>
          <w:rFonts w:cs="Times New Roman"/>
        </w:rPr>
        <w:t>Mas  é importante constatar que mesmo assim ainda há estudantes de outras regiões buscando a UFV, provavelmente pela busca de uma boa formação e o caráter incipiente de muitas das instituições criadas recentemente.</w:t>
      </w:r>
    </w:p>
    <w:p w14:paraId="764D9307" w14:textId="2D739EB2" w:rsidR="00045283" w:rsidRPr="00B152E7" w:rsidRDefault="00153C39" w:rsidP="00C07197">
      <w:pPr>
        <w:spacing w:before="120" w:after="120"/>
        <w:ind w:firstLine="708"/>
        <w:jc w:val="both"/>
        <w:rPr>
          <w:rFonts w:cs="Times New Roman"/>
        </w:rPr>
      </w:pPr>
      <w:r w:rsidRPr="00B152E7">
        <w:rPr>
          <w:rFonts w:cs="Times New Roman"/>
        </w:rPr>
        <w:t>A p</w:t>
      </w:r>
      <w:r w:rsidR="00104784" w:rsidRPr="00B152E7">
        <w:rPr>
          <w:rFonts w:cs="Times New Roman"/>
        </w:rPr>
        <w:t>ós-graduação</w:t>
      </w:r>
      <w:r w:rsidRPr="00B152E7">
        <w:rPr>
          <w:rFonts w:cs="Times New Roman"/>
        </w:rPr>
        <w:t xml:space="preserve"> antes era buscada por </w:t>
      </w:r>
      <w:r w:rsidR="00104784" w:rsidRPr="00B152E7">
        <w:rPr>
          <w:rFonts w:cs="Times New Roman"/>
        </w:rPr>
        <w:t>pessoas experientes</w:t>
      </w:r>
      <w:r w:rsidRPr="00B152E7">
        <w:rPr>
          <w:rFonts w:cs="Times New Roman"/>
        </w:rPr>
        <w:t>, já em atividade profissional</w:t>
      </w:r>
      <w:r w:rsidR="00104784" w:rsidRPr="00B152E7">
        <w:rPr>
          <w:rFonts w:cs="Times New Roman"/>
        </w:rPr>
        <w:t xml:space="preserve">, </w:t>
      </w:r>
      <w:r w:rsidRPr="00B152E7">
        <w:rPr>
          <w:rFonts w:cs="Times New Roman"/>
        </w:rPr>
        <w:t xml:space="preserve">mas </w:t>
      </w:r>
      <w:r w:rsidR="00104784" w:rsidRPr="00B152E7">
        <w:rPr>
          <w:rFonts w:cs="Times New Roman"/>
        </w:rPr>
        <w:t>hoje a grande maioria é originária da graduação</w:t>
      </w:r>
      <w:r w:rsidRPr="00B152E7">
        <w:rPr>
          <w:rFonts w:cs="Times New Roman"/>
        </w:rPr>
        <w:t>,</w:t>
      </w:r>
      <w:r w:rsidR="00104784" w:rsidRPr="00B152E7">
        <w:rPr>
          <w:rFonts w:cs="Times New Roman"/>
        </w:rPr>
        <w:t xml:space="preserve"> demanda</w:t>
      </w:r>
      <w:r w:rsidRPr="00B152E7">
        <w:rPr>
          <w:rFonts w:cs="Times New Roman"/>
        </w:rPr>
        <w:t>ndo</w:t>
      </w:r>
      <w:r w:rsidR="00104784" w:rsidRPr="00B152E7">
        <w:rPr>
          <w:rFonts w:cs="Times New Roman"/>
        </w:rPr>
        <w:t xml:space="preserve"> muito mais atenção. A grande maioria dos estudantes era de todo o Brasil e também do exterior.</w:t>
      </w:r>
      <w:r w:rsidR="00AE7231" w:rsidRPr="00B152E7">
        <w:rPr>
          <w:rFonts w:cs="Times New Roman"/>
        </w:rPr>
        <w:t xml:space="preserve"> Até mesmo, o </w:t>
      </w:r>
      <w:r w:rsidR="00104784" w:rsidRPr="00B152E7">
        <w:rPr>
          <w:rFonts w:cs="Times New Roman"/>
        </w:rPr>
        <w:t xml:space="preserve">perfil dos nossos pós-doutorandos precisa </w:t>
      </w:r>
      <w:r w:rsidR="00AE7231" w:rsidRPr="00B152E7">
        <w:rPr>
          <w:rFonts w:cs="Times New Roman"/>
        </w:rPr>
        <w:t>ser discut</w:t>
      </w:r>
      <w:r w:rsidR="007510ED" w:rsidRPr="00B152E7">
        <w:rPr>
          <w:rFonts w:cs="Times New Roman"/>
        </w:rPr>
        <w:t xml:space="preserve">ido diante da oferta de bolsas para que efetivamente possam contribuir com a atuação do Departamento, não sendo simplesmente um tempo de busca de uma colocação </w:t>
      </w:r>
      <w:r w:rsidR="0037005C" w:rsidRPr="00B152E7">
        <w:rPr>
          <w:rFonts w:cs="Times New Roman"/>
        </w:rPr>
        <w:t>definitiva</w:t>
      </w:r>
      <w:r w:rsidR="0037005C">
        <w:rPr>
          <w:rFonts w:cs="Times New Roman"/>
        </w:rPr>
        <w:t xml:space="preserve"> no m</w:t>
      </w:r>
      <w:r w:rsidR="007510ED" w:rsidRPr="00B152E7">
        <w:rPr>
          <w:rFonts w:cs="Times New Roman"/>
        </w:rPr>
        <w:t>ercado de trabalho.</w:t>
      </w:r>
    </w:p>
    <w:p w14:paraId="12190BD9" w14:textId="0DE7CFE9" w:rsidR="00104784" w:rsidRPr="00B152E7" w:rsidRDefault="00104784" w:rsidP="00C07197">
      <w:pPr>
        <w:spacing w:before="120" w:after="120"/>
        <w:ind w:firstLine="708"/>
        <w:jc w:val="both"/>
        <w:rPr>
          <w:rFonts w:cs="Times New Roman"/>
        </w:rPr>
      </w:pPr>
      <w:r w:rsidRPr="00B152E7">
        <w:rPr>
          <w:rFonts w:cs="Times New Roman"/>
        </w:rPr>
        <w:t>A</w:t>
      </w:r>
      <w:r w:rsidR="007510ED" w:rsidRPr="00B152E7">
        <w:rPr>
          <w:rFonts w:cs="Times New Roman"/>
        </w:rPr>
        <w:t xml:space="preserve">lém disso, é preciso considerar o </w:t>
      </w:r>
      <w:r w:rsidRPr="00B152E7">
        <w:rPr>
          <w:rFonts w:cs="Times New Roman"/>
        </w:rPr>
        <w:t>dilema da pesquisa e ensino em solos</w:t>
      </w:r>
      <w:r w:rsidR="007510ED" w:rsidRPr="00B152E7">
        <w:rPr>
          <w:rFonts w:cs="Times New Roman"/>
        </w:rPr>
        <w:t xml:space="preserve"> no Departamento, ou seja, o entendimento de que a </w:t>
      </w:r>
      <w:r w:rsidR="0037005C" w:rsidRPr="00B152E7">
        <w:rPr>
          <w:rFonts w:cs="Times New Roman"/>
        </w:rPr>
        <w:t>área</w:t>
      </w:r>
      <w:r w:rsidR="007510ED" w:rsidRPr="00B152E7">
        <w:rPr>
          <w:rFonts w:cs="Times New Roman"/>
        </w:rPr>
        <w:t xml:space="preserve"> de solos </w:t>
      </w:r>
      <w:r w:rsidR="008C4D47" w:rsidRPr="00B152E7">
        <w:rPr>
          <w:rFonts w:cs="Times New Roman"/>
        </w:rPr>
        <w:t xml:space="preserve">tem um enfoque </w:t>
      </w:r>
      <w:r w:rsidR="007510ED" w:rsidRPr="00B152E7">
        <w:rPr>
          <w:rFonts w:cs="Times New Roman"/>
        </w:rPr>
        <w:t>mui</w:t>
      </w:r>
      <w:r w:rsidR="008C4D47" w:rsidRPr="00B152E7">
        <w:rPr>
          <w:rFonts w:cs="Times New Roman"/>
        </w:rPr>
        <w:t>to mais ambiental que</w:t>
      </w:r>
      <w:r w:rsidR="00C6339B">
        <w:rPr>
          <w:rFonts w:cs="Times New Roman"/>
        </w:rPr>
        <w:t xml:space="preserve"> agronômico. É preciso rediscuti</w:t>
      </w:r>
      <w:r w:rsidR="008C4D47" w:rsidRPr="00B152E7">
        <w:rPr>
          <w:rFonts w:cs="Times New Roman"/>
        </w:rPr>
        <w:t>-lo</w:t>
      </w:r>
      <w:r w:rsidR="007510ED" w:rsidRPr="00B152E7">
        <w:rPr>
          <w:rFonts w:cs="Times New Roman"/>
        </w:rPr>
        <w:t xml:space="preserve"> para uma defi</w:t>
      </w:r>
      <w:r w:rsidR="008C4D47" w:rsidRPr="00B152E7">
        <w:rPr>
          <w:rFonts w:cs="Times New Roman"/>
        </w:rPr>
        <w:t>ni</w:t>
      </w:r>
      <w:r w:rsidR="007510ED" w:rsidRPr="00B152E7">
        <w:rPr>
          <w:rFonts w:cs="Times New Roman"/>
        </w:rPr>
        <w:t xml:space="preserve">ção clara da sua area de </w:t>
      </w:r>
      <w:r w:rsidR="007510ED" w:rsidRPr="00B152E7">
        <w:rPr>
          <w:rFonts w:cs="Times New Roman"/>
        </w:rPr>
        <w:lastRenderedPageBreak/>
        <w:t>atuação</w:t>
      </w:r>
      <w:r w:rsidR="008C4D47" w:rsidRPr="00B152E7">
        <w:rPr>
          <w:rFonts w:cs="Times New Roman"/>
        </w:rPr>
        <w:t>. Originalmente o Departamento tem uma atuação agronômica, porém v</w:t>
      </w:r>
      <w:r w:rsidR="007510ED" w:rsidRPr="00B152E7">
        <w:rPr>
          <w:rFonts w:cs="Times New Roman"/>
        </w:rPr>
        <w:t>árias in</w:t>
      </w:r>
      <w:r w:rsidR="008C4D47" w:rsidRPr="00B152E7">
        <w:rPr>
          <w:rFonts w:cs="Times New Roman"/>
        </w:rPr>
        <w:t>i</w:t>
      </w:r>
      <w:r w:rsidR="007510ED" w:rsidRPr="00B152E7">
        <w:rPr>
          <w:rFonts w:cs="Times New Roman"/>
        </w:rPr>
        <w:t xml:space="preserve">ciativas </w:t>
      </w:r>
      <w:r w:rsidR="008C4D47" w:rsidRPr="00B152E7">
        <w:rPr>
          <w:rFonts w:cs="Times New Roman"/>
        </w:rPr>
        <w:t xml:space="preserve">na direção ambiental </w:t>
      </w:r>
      <w:r w:rsidR="00C6339B" w:rsidRPr="00B152E7">
        <w:rPr>
          <w:rFonts w:cs="Times New Roman"/>
        </w:rPr>
        <w:t>já</w:t>
      </w:r>
      <w:r w:rsidR="007510ED" w:rsidRPr="00B152E7">
        <w:rPr>
          <w:rFonts w:cs="Times New Roman"/>
        </w:rPr>
        <w:t xml:space="preserve"> estão em andamento</w:t>
      </w:r>
      <w:r w:rsidR="008C4D47" w:rsidRPr="00B152E7">
        <w:rPr>
          <w:rFonts w:cs="Times New Roman"/>
        </w:rPr>
        <w:t>, o que de certa forma está em consonância com vários outros grupos da Ciência do Solo em nível mundial.</w:t>
      </w:r>
    </w:p>
    <w:p w14:paraId="7E7C2CEE" w14:textId="4CEAEB78" w:rsidR="00045283" w:rsidRPr="00B152E7" w:rsidRDefault="008C4D47" w:rsidP="00C07197">
      <w:pPr>
        <w:spacing w:before="120" w:after="120"/>
        <w:ind w:firstLine="708"/>
        <w:jc w:val="both"/>
        <w:rPr>
          <w:rFonts w:cs="Times New Roman"/>
        </w:rPr>
      </w:pPr>
      <w:r w:rsidRPr="00B152E7">
        <w:rPr>
          <w:rFonts w:cs="Times New Roman"/>
        </w:rPr>
        <w:t xml:space="preserve">É importante discutir a </w:t>
      </w:r>
      <w:r w:rsidR="00104784" w:rsidRPr="00B152E7">
        <w:rPr>
          <w:rFonts w:cs="Times New Roman"/>
        </w:rPr>
        <w:t xml:space="preserve">continuidade ou não de projetos de pesquisa e extensão em andamento </w:t>
      </w:r>
      <w:r w:rsidRPr="00B152E7">
        <w:rPr>
          <w:rFonts w:cs="Times New Roman"/>
        </w:rPr>
        <w:t xml:space="preserve">e de longa data (Projeto Eucalipto, Terrantar, Museu Alexis Dorofeef, </w:t>
      </w:r>
      <w:r w:rsidR="00045283" w:rsidRPr="00B152E7">
        <w:rPr>
          <w:rFonts w:cs="Times New Roman"/>
        </w:rPr>
        <w:t xml:space="preserve">Banco de Solos de Minas Gerais, </w:t>
      </w:r>
      <w:r w:rsidRPr="00B152E7">
        <w:rPr>
          <w:rFonts w:cs="Times New Roman"/>
        </w:rPr>
        <w:t xml:space="preserve">Agroecologia/Agricultura Familiar, Classificação de Solos), assim como a </w:t>
      </w:r>
      <w:r w:rsidR="00104784" w:rsidRPr="00B152E7">
        <w:rPr>
          <w:rFonts w:cs="Times New Roman"/>
        </w:rPr>
        <w:t xml:space="preserve">convivência com </w:t>
      </w:r>
      <w:r w:rsidRPr="00B152E7">
        <w:rPr>
          <w:rFonts w:cs="Times New Roman"/>
        </w:rPr>
        <w:t>as</w:t>
      </w:r>
      <w:r w:rsidR="00104784" w:rsidRPr="00B152E7">
        <w:rPr>
          <w:rFonts w:cs="Times New Roman"/>
        </w:rPr>
        <w:t xml:space="preserve"> </w:t>
      </w:r>
      <w:r w:rsidRPr="00B152E7">
        <w:rPr>
          <w:rFonts w:cs="Times New Roman"/>
        </w:rPr>
        <w:t>demandas futuras (Biofortificação de alimentos, fertilizantes mais eficientes</w:t>
      </w:r>
      <w:r w:rsidR="00B535E1" w:rsidRPr="00B152E7">
        <w:rPr>
          <w:rFonts w:cs="Times New Roman"/>
        </w:rPr>
        <w:t xml:space="preserve">, </w:t>
      </w:r>
      <w:r w:rsidR="0003691E" w:rsidRPr="00B152E7">
        <w:rPr>
          <w:rFonts w:cs="Times New Roman"/>
        </w:rPr>
        <w:t>g</w:t>
      </w:r>
      <w:r w:rsidR="00C6339B">
        <w:rPr>
          <w:rFonts w:cs="Times New Roman"/>
        </w:rPr>
        <w:t>ases de efeito e</w:t>
      </w:r>
      <w:r w:rsidR="00B535E1" w:rsidRPr="00B152E7">
        <w:rPr>
          <w:rFonts w:cs="Times New Roman"/>
        </w:rPr>
        <w:t>stufa e sua relação com o uso do Solo</w:t>
      </w:r>
      <w:r w:rsidR="00C6339B">
        <w:rPr>
          <w:rFonts w:cs="Times New Roman"/>
        </w:rPr>
        <w:t>, sistemas agrícolas mais equilibrados etc</w:t>
      </w:r>
      <w:r w:rsidR="00B535E1" w:rsidRPr="00B152E7">
        <w:rPr>
          <w:rFonts w:cs="Times New Roman"/>
        </w:rPr>
        <w:t xml:space="preserve">). </w:t>
      </w:r>
    </w:p>
    <w:p w14:paraId="76F01E13" w14:textId="631DB1B1" w:rsidR="00104784" w:rsidRPr="00B152E7" w:rsidRDefault="00045283" w:rsidP="00C07197">
      <w:pPr>
        <w:spacing w:before="120" w:after="120"/>
        <w:ind w:firstLine="708"/>
        <w:jc w:val="both"/>
        <w:rPr>
          <w:rFonts w:cs="Times New Roman"/>
        </w:rPr>
      </w:pPr>
      <w:r w:rsidRPr="00B152E7">
        <w:rPr>
          <w:rFonts w:cs="Times New Roman"/>
        </w:rPr>
        <w:t xml:space="preserve">Diante desse quadro, perguntas são feitas e devem ser respondidas: </w:t>
      </w:r>
      <w:r w:rsidR="000A3B88" w:rsidRPr="00B152E7">
        <w:rPr>
          <w:rFonts w:cs="Times New Roman"/>
        </w:rPr>
        <w:t xml:space="preserve">Como conviver com esse quadro de pessoal do Departamento e mesmo da Universidade? </w:t>
      </w:r>
      <w:r w:rsidRPr="00B152E7">
        <w:rPr>
          <w:rFonts w:cs="Times New Roman"/>
        </w:rPr>
        <w:t>O que fazer com os projetos antigos e em andamento: finalizar ou continuar?</w:t>
      </w:r>
      <w:r w:rsidR="000A3B88" w:rsidRPr="00B152E7">
        <w:rPr>
          <w:rFonts w:cs="Times New Roman"/>
        </w:rPr>
        <w:t xml:space="preserve"> </w:t>
      </w:r>
      <w:r w:rsidR="001438A6">
        <w:rPr>
          <w:rFonts w:cs="Times New Roman"/>
        </w:rPr>
        <w:t>O DPS e a UFV a</w:t>
      </w:r>
      <w:r w:rsidR="00104784" w:rsidRPr="00B152E7">
        <w:rPr>
          <w:rFonts w:cs="Times New Roman"/>
        </w:rPr>
        <w:t>inda s</w:t>
      </w:r>
      <w:r w:rsidR="001438A6">
        <w:rPr>
          <w:rFonts w:cs="Times New Roman"/>
        </w:rPr>
        <w:t>ão</w:t>
      </w:r>
      <w:r w:rsidR="00104784" w:rsidRPr="00B152E7">
        <w:rPr>
          <w:rFonts w:cs="Times New Roman"/>
        </w:rPr>
        <w:t xml:space="preserve"> referência no país e fora dele (a ciências agrárias de modo geral) contrapondo a regionalidade em alta (a credibilidade</w:t>
      </w:r>
      <w:r w:rsidR="000A3B88" w:rsidRPr="00B152E7">
        <w:rPr>
          <w:rFonts w:cs="Times New Roman"/>
        </w:rPr>
        <w:t xml:space="preserve"> da UFV e as ciências agrárias são</w:t>
      </w:r>
      <w:r w:rsidR="00104784" w:rsidRPr="00B152E7">
        <w:rPr>
          <w:rFonts w:cs="Times New Roman"/>
        </w:rPr>
        <w:t xml:space="preserve"> muito forte</w:t>
      </w:r>
      <w:r w:rsidR="000A3B88" w:rsidRPr="00B152E7">
        <w:rPr>
          <w:rFonts w:cs="Times New Roman"/>
        </w:rPr>
        <w:t>s</w:t>
      </w:r>
      <w:r w:rsidR="00104784" w:rsidRPr="00B152E7">
        <w:rPr>
          <w:rFonts w:cs="Times New Roman"/>
        </w:rPr>
        <w:t>)</w:t>
      </w:r>
      <w:r w:rsidR="000A3B88" w:rsidRPr="00B152E7">
        <w:rPr>
          <w:rFonts w:cs="Times New Roman"/>
        </w:rPr>
        <w:t>, assim como conviver com essa realidade</w:t>
      </w:r>
      <w:r w:rsidR="00104784" w:rsidRPr="00B152E7">
        <w:rPr>
          <w:rFonts w:cs="Times New Roman"/>
        </w:rPr>
        <w:t>? Ser referência significa ser procurado</w:t>
      </w:r>
      <w:r w:rsidR="000A3B88" w:rsidRPr="00B152E7">
        <w:rPr>
          <w:rFonts w:cs="Times New Roman"/>
        </w:rPr>
        <w:t xml:space="preserve">, e o DPS e </w:t>
      </w:r>
      <w:r w:rsidR="00B535E1" w:rsidRPr="00B152E7">
        <w:rPr>
          <w:rFonts w:cs="Times New Roman"/>
        </w:rPr>
        <w:t xml:space="preserve">a </w:t>
      </w:r>
      <w:r w:rsidR="000A3B88" w:rsidRPr="00B152E7">
        <w:rPr>
          <w:rFonts w:cs="Times New Roman"/>
        </w:rPr>
        <w:t>UFV o são, o</w:t>
      </w:r>
      <w:r w:rsidR="00104784" w:rsidRPr="00B152E7">
        <w:rPr>
          <w:rFonts w:cs="Times New Roman"/>
        </w:rPr>
        <w:t xml:space="preserve"> que é muito interessante pois </w:t>
      </w:r>
      <w:r w:rsidR="000A3B88" w:rsidRPr="00B152E7">
        <w:rPr>
          <w:rFonts w:cs="Times New Roman"/>
        </w:rPr>
        <w:t xml:space="preserve">é </w:t>
      </w:r>
      <w:r w:rsidR="00104784" w:rsidRPr="00B152E7">
        <w:rPr>
          <w:rFonts w:cs="Times New Roman"/>
        </w:rPr>
        <w:t xml:space="preserve">uma demanda muito mais </w:t>
      </w:r>
      <w:r w:rsidR="000A3B88" w:rsidRPr="00B152E7">
        <w:rPr>
          <w:rFonts w:cs="Times New Roman"/>
        </w:rPr>
        <w:t>qualificada.</w:t>
      </w:r>
    </w:p>
    <w:p w14:paraId="3E62163F" w14:textId="008B3EEA" w:rsidR="00104784" w:rsidRPr="00B152E7" w:rsidRDefault="00D510A8" w:rsidP="00C07197">
      <w:pPr>
        <w:spacing w:before="120" w:after="120"/>
        <w:ind w:firstLine="708"/>
        <w:jc w:val="both"/>
        <w:rPr>
          <w:rFonts w:cs="Times New Roman"/>
          <w:b/>
        </w:rPr>
      </w:pPr>
      <w:r w:rsidRPr="00B152E7">
        <w:rPr>
          <w:rFonts w:cs="Times New Roman"/>
          <w:b/>
        </w:rPr>
        <w:t>Assim, é</w:t>
      </w:r>
      <w:r w:rsidR="00104784" w:rsidRPr="00B152E7">
        <w:rPr>
          <w:rFonts w:cs="Times New Roman"/>
          <w:b/>
        </w:rPr>
        <w:t xml:space="preserve"> preciso</w:t>
      </w:r>
      <w:r w:rsidR="001066C2" w:rsidRPr="00B152E7">
        <w:rPr>
          <w:rFonts w:cs="Times New Roman"/>
          <w:b/>
        </w:rPr>
        <w:t xml:space="preserve"> identificar q</w:t>
      </w:r>
      <w:r w:rsidR="00104784" w:rsidRPr="00B152E7">
        <w:rPr>
          <w:rFonts w:cs="Times New Roman"/>
          <w:b/>
        </w:rPr>
        <w:t xml:space="preserve">uem </w:t>
      </w:r>
      <w:r w:rsidR="001438A6">
        <w:rPr>
          <w:rFonts w:cs="Times New Roman"/>
          <w:b/>
        </w:rPr>
        <w:t>o DPS-UFV é</w:t>
      </w:r>
      <w:r w:rsidR="00104784" w:rsidRPr="00B152E7">
        <w:rPr>
          <w:rFonts w:cs="Times New Roman"/>
          <w:b/>
        </w:rPr>
        <w:t xml:space="preserve"> efetivamente hoje e </w:t>
      </w:r>
      <w:r w:rsidR="00C07197" w:rsidRPr="00B152E7">
        <w:rPr>
          <w:rFonts w:cs="Times New Roman"/>
          <w:b/>
        </w:rPr>
        <w:t xml:space="preserve">o que foi </w:t>
      </w:r>
      <w:r w:rsidR="00823241">
        <w:rPr>
          <w:rFonts w:cs="Times New Roman"/>
          <w:b/>
        </w:rPr>
        <w:t>n</w:t>
      </w:r>
      <w:r w:rsidR="00C07197" w:rsidRPr="00B152E7">
        <w:rPr>
          <w:rFonts w:cs="Times New Roman"/>
          <w:b/>
        </w:rPr>
        <w:t xml:space="preserve">o </w:t>
      </w:r>
      <w:r w:rsidR="00104784" w:rsidRPr="00B152E7">
        <w:rPr>
          <w:rFonts w:cs="Times New Roman"/>
          <w:b/>
        </w:rPr>
        <w:t>passado</w:t>
      </w:r>
      <w:r w:rsidR="001066C2" w:rsidRPr="00B152E7">
        <w:rPr>
          <w:rFonts w:cs="Times New Roman"/>
          <w:b/>
        </w:rPr>
        <w:t xml:space="preserve">; o que </w:t>
      </w:r>
      <w:r w:rsidR="001438A6">
        <w:rPr>
          <w:rFonts w:cs="Times New Roman"/>
          <w:b/>
        </w:rPr>
        <w:t>o DPS-UFV pode</w:t>
      </w:r>
      <w:r w:rsidR="001066C2" w:rsidRPr="00B152E7">
        <w:rPr>
          <w:rFonts w:cs="Times New Roman"/>
          <w:b/>
        </w:rPr>
        <w:t xml:space="preserve"> </w:t>
      </w:r>
      <w:r w:rsidR="007153D9" w:rsidRPr="00B152E7">
        <w:rPr>
          <w:rFonts w:cs="Times New Roman"/>
          <w:b/>
        </w:rPr>
        <w:t xml:space="preserve">ser </w:t>
      </w:r>
      <w:r w:rsidR="001066C2" w:rsidRPr="00B152E7">
        <w:rPr>
          <w:rFonts w:cs="Times New Roman"/>
          <w:b/>
        </w:rPr>
        <w:t xml:space="preserve">e o que </w:t>
      </w:r>
      <w:r w:rsidR="001438A6">
        <w:rPr>
          <w:rFonts w:cs="Times New Roman"/>
          <w:b/>
        </w:rPr>
        <w:t>o DPS-UFV deve</w:t>
      </w:r>
      <w:r w:rsidR="00104784" w:rsidRPr="00B152E7">
        <w:rPr>
          <w:rFonts w:cs="Times New Roman"/>
          <w:b/>
        </w:rPr>
        <w:t xml:space="preserve"> fazer</w:t>
      </w:r>
      <w:r w:rsidR="001066C2" w:rsidRPr="00B152E7">
        <w:rPr>
          <w:rFonts w:cs="Times New Roman"/>
          <w:b/>
        </w:rPr>
        <w:t>, tudo em caráter r</w:t>
      </w:r>
      <w:r w:rsidR="00104784" w:rsidRPr="00B152E7">
        <w:rPr>
          <w:rFonts w:cs="Times New Roman"/>
          <w:b/>
        </w:rPr>
        <w:t>egional, nacional e internacional</w:t>
      </w:r>
      <w:r w:rsidR="001066C2" w:rsidRPr="00B152E7">
        <w:rPr>
          <w:rFonts w:cs="Times New Roman"/>
          <w:b/>
        </w:rPr>
        <w:t xml:space="preserve">, seja </w:t>
      </w:r>
      <w:r w:rsidR="00104784" w:rsidRPr="00B152E7">
        <w:rPr>
          <w:rFonts w:cs="Times New Roman"/>
          <w:b/>
        </w:rPr>
        <w:t>no ens</w:t>
      </w:r>
      <w:r w:rsidR="001066C2" w:rsidRPr="00B152E7">
        <w:rPr>
          <w:rFonts w:cs="Times New Roman"/>
          <w:b/>
        </w:rPr>
        <w:t>ino, na pesquisa e na extensão.</w:t>
      </w:r>
    </w:p>
    <w:p w14:paraId="4A143771" w14:textId="2193541D" w:rsidR="001066C2" w:rsidRPr="00B152E7" w:rsidRDefault="001066C2" w:rsidP="00AA7E25">
      <w:pPr>
        <w:spacing w:before="120" w:after="120"/>
        <w:jc w:val="both"/>
        <w:rPr>
          <w:rFonts w:cs="Times New Roman"/>
        </w:rPr>
      </w:pPr>
      <w:r w:rsidRPr="00B152E7">
        <w:rPr>
          <w:rFonts w:cs="Times New Roman"/>
        </w:rPr>
        <w:t xml:space="preserve">Como responder essas perguntas? Ou </w:t>
      </w:r>
      <w:r w:rsidR="00C07197" w:rsidRPr="00B152E7">
        <w:rPr>
          <w:rFonts w:cs="Times New Roman"/>
        </w:rPr>
        <w:t xml:space="preserve">serão </w:t>
      </w:r>
      <w:r w:rsidRPr="00B152E7">
        <w:rPr>
          <w:rFonts w:cs="Times New Roman"/>
        </w:rPr>
        <w:t xml:space="preserve">outras </w:t>
      </w:r>
      <w:r w:rsidR="000505CC" w:rsidRPr="00B152E7">
        <w:rPr>
          <w:rFonts w:cs="Times New Roman"/>
        </w:rPr>
        <w:t xml:space="preserve">as </w:t>
      </w:r>
      <w:r w:rsidRPr="00B152E7">
        <w:rPr>
          <w:rFonts w:cs="Times New Roman"/>
        </w:rPr>
        <w:t>perguntas?</w:t>
      </w:r>
      <w:r w:rsidR="007153D9" w:rsidRPr="00B152E7">
        <w:rPr>
          <w:rFonts w:cs="Times New Roman"/>
        </w:rPr>
        <w:t xml:space="preserve"> É o que </w:t>
      </w:r>
      <w:r w:rsidR="000505CC" w:rsidRPr="00B152E7">
        <w:rPr>
          <w:rFonts w:cs="Times New Roman"/>
        </w:rPr>
        <w:t xml:space="preserve">esse </w:t>
      </w:r>
      <w:r w:rsidR="007153D9" w:rsidRPr="00B152E7">
        <w:rPr>
          <w:rFonts w:cs="Times New Roman"/>
        </w:rPr>
        <w:t>Workshop se propõe.</w:t>
      </w:r>
    </w:p>
    <w:p w14:paraId="6C006A5C" w14:textId="77EEE5FC" w:rsidR="007153D9" w:rsidRPr="00B152E7" w:rsidRDefault="007153D9" w:rsidP="00AA7E25">
      <w:pPr>
        <w:spacing w:before="120" w:after="120"/>
        <w:jc w:val="both"/>
        <w:rPr>
          <w:rFonts w:cs="Times New Roman"/>
          <w:b/>
        </w:rPr>
      </w:pPr>
      <w:r w:rsidRPr="00B152E7">
        <w:rPr>
          <w:rFonts w:cs="Times New Roman"/>
          <w:b/>
        </w:rPr>
        <w:t xml:space="preserve">3. </w:t>
      </w:r>
      <w:r w:rsidR="000B3816" w:rsidRPr="00B152E7">
        <w:rPr>
          <w:rFonts w:cs="Times New Roman"/>
          <w:b/>
        </w:rPr>
        <w:t xml:space="preserve">Participação e </w:t>
      </w:r>
      <w:r w:rsidRPr="00B152E7">
        <w:rPr>
          <w:rFonts w:cs="Times New Roman"/>
          <w:b/>
        </w:rPr>
        <w:t>Programação do Workshop</w:t>
      </w:r>
    </w:p>
    <w:p w14:paraId="3E41F2B0" w14:textId="349F3B47" w:rsidR="000B3816" w:rsidRPr="00B152E7" w:rsidRDefault="00FD0F9B" w:rsidP="00C07197">
      <w:pPr>
        <w:widowControl/>
        <w:suppressAutoHyphens w:val="0"/>
        <w:spacing w:before="120" w:after="120"/>
        <w:ind w:firstLine="708"/>
        <w:jc w:val="both"/>
        <w:rPr>
          <w:rFonts w:eastAsia="Times New Roman" w:cs="Times New Roman"/>
          <w:kern w:val="0"/>
          <w:shd w:val="clear" w:color="auto" w:fill="FFFFFF"/>
          <w:lang w:eastAsia="en-US" w:bidi="ar-SA"/>
        </w:rPr>
      </w:pPr>
      <w:r w:rsidRPr="00B152E7">
        <w:rPr>
          <w:rFonts w:eastAsia="Times New Roman" w:cs="Times New Roman"/>
          <w:kern w:val="0"/>
          <w:shd w:val="clear" w:color="auto" w:fill="FFFFFF"/>
          <w:lang w:eastAsia="en-US" w:bidi="ar-SA"/>
        </w:rPr>
        <w:t xml:space="preserve">A proposição de Workshop para avaliação externa foi aprovada em reunião </w:t>
      </w:r>
      <w:r w:rsidR="000B3816" w:rsidRPr="00B152E7">
        <w:rPr>
          <w:rFonts w:eastAsia="Times New Roman" w:cs="Times New Roman"/>
          <w:kern w:val="0"/>
          <w:shd w:val="clear" w:color="auto" w:fill="FFFFFF"/>
          <w:lang w:eastAsia="en-US" w:bidi="ar-SA"/>
        </w:rPr>
        <w:t xml:space="preserve">do Colegiado do Departamento de Solos da UFV, </w:t>
      </w:r>
      <w:r w:rsidRPr="00B152E7">
        <w:rPr>
          <w:rFonts w:eastAsia="Times New Roman" w:cs="Times New Roman"/>
          <w:kern w:val="0"/>
          <w:shd w:val="clear" w:color="auto" w:fill="FFFFFF"/>
          <w:lang w:eastAsia="en-US" w:bidi="ar-SA"/>
        </w:rPr>
        <w:t xml:space="preserve">realizada em </w:t>
      </w:r>
      <w:r w:rsidR="0087670F" w:rsidRPr="00B152E7">
        <w:rPr>
          <w:rFonts w:eastAsia="Times New Roman" w:cs="Times New Roman"/>
          <w:kern w:val="0"/>
          <w:shd w:val="clear" w:color="auto" w:fill="FFFFFF"/>
          <w:lang w:eastAsia="en-US" w:bidi="ar-SA"/>
        </w:rPr>
        <w:t>05/04/2017</w:t>
      </w:r>
      <w:r w:rsidRPr="00B152E7">
        <w:rPr>
          <w:rFonts w:eastAsia="Times New Roman" w:cs="Times New Roman"/>
          <w:kern w:val="0"/>
          <w:shd w:val="clear" w:color="auto" w:fill="FFFFFF"/>
          <w:lang w:eastAsia="en-US" w:bidi="ar-SA"/>
        </w:rPr>
        <w:t xml:space="preserve"> (Ata </w:t>
      </w:r>
      <w:r w:rsidR="0087670F" w:rsidRPr="00B152E7">
        <w:rPr>
          <w:rFonts w:eastAsia="Times New Roman" w:cs="Times New Roman"/>
          <w:kern w:val="0"/>
          <w:shd w:val="clear" w:color="auto" w:fill="FFFFFF"/>
          <w:lang w:eastAsia="en-US" w:bidi="ar-SA"/>
        </w:rPr>
        <w:t>552</w:t>
      </w:r>
      <w:r w:rsidR="00C60F89">
        <w:rPr>
          <w:rFonts w:eastAsia="Times New Roman" w:cs="Times New Roman"/>
          <w:kern w:val="0"/>
          <w:shd w:val="clear" w:color="auto" w:fill="FFFFFF"/>
          <w:lang w:eastAsia="en-US" w:bidi="ar-SA"/>
        </w:rPr>
        <w:t>/</w:t>
      </w:r>
      <w:r w:rsidR="0087670F" w:rsidRPr="00B152E7">
        <w:rPr>
          <w:rFonts w:eastAsia="Times New Roman" w:cs="Times New Roman"/>
          <w:kern w:val="0"/>
          <w:shd w:val="clear" w:color="auto" w:fill="FFFFFF"/>
          <w:lang w:eastAsia="en-US" w:bidi="ar-SA"/>
        </w:rPr>
        <w:t>2017</w:t>
      </w:r>
      <w:r w:rsidRPr="00B152E7">
        <w:rPr>
          <w:rFonts w:eastAsia="Times New Roman" w:cs="Times New Roman"/>
          <w:kern w:val="0"/>
          <w:shd w:val="clear" w:color="auto" w:fill="FFFFFF"/>
          <w:lang w:eastAsia="en-US" w:bidi="ar-SA"/>
        </w:rPr>
        <w:t>)</w:t>
      </w:r>
      <w:r w:rsidR="000B3816" w:rsidRPr="00B152E7">
        <w:rPr>
          <w:rFonts w:eastAsia="Times New Roman" w:cs="Times New Roman"/>
          <w:kern w:val="0"/>
          <w:shd w:val="clear" w:color="auto" w:fill="FFFFFF"/>
          <w:lang w:eastAsia="en-US" w:bidi="ar-SA"/>
        </w:rPr>
        <w:t xml:space="preserve">. </w:t>
      </w:r>
    </w:p>
    <w:p w14:paraId="136814B5" w14:textId="47A48C2A" w:rsidR="000B3816" w:rsidRPr="00B152E7" w:rsidRDefault="000B3816" w:rsidP="00C07197">
      <w:pPr>
        <w:widowControl/>
        <w:suppressAutoHyphens w:val="0"/>
        <w:spacing w:before="120" w:after="120"/>
        <w:ind w:firstLine="708"/>
        <w:jc w:val="both"/>
        <w:rPr>
          <w:rFonts w:eastAsia="Times New Roman" w:cs="Times New Roman"/>
          <w:kern w:val="0"/>
          <w:shd w:val="clear" w:color="auto" w:fill="FFFFFF"/>
          <w:lang w:eastAsia="en-US" w:bidi="ar-SA"/>
        </w:rPr>
      </w:pPr>
      <w:r w:rsidRPr="00B152E7">
        <w:rPr>
          <w:rFonts w:eastAsia="Times New Roman" w:cs="Times New Roman"/>
          <w:kern w:val="0"/>
          <w:shd w:val="clear" w:color="auto" w:fill="FFFFFF"/>
          <w:lang w:eastAsia="en-US" w:bidi="ar-SA"/>
        </w:rPr>
        <w:t xml:space="preserve">A </w:t>
      </w:r>
      <w:r w:rsidR="00FD0F9B" w:rsidRPr="00B152E7">
        <w:rPr>
          <w:rFonts w:eastAsia="Times New Roman" w:cs="Times New Roman"/>
          <w:kern w:val="0"/>
          <w:shd w:val="clear" w:color="auto" w:fill="FFFFFF"/>
          <w:lang w:eastAsia="en-US" w:bidi="ar-SA"/>
        </w:rPr>
        <w:t xml:space="preserve">participação de todos os </w:t>
      </w:r>
      <w:r w:rsidRPr="00B152E7">
        <w:rPr>
          <w:rFonts w:eastAsia="Times New Roman" w:cs="Times New Roman"/>
          <w:kern w:val="0"/>
          <w:shd w:val="clear" w:color="auto" w:fill="FFFFFF"/>
          <w:lang w:eastAsia="en-US" w:bidi="ar-SA"/>
        </w:rPr>
        <w:t xml:space="preserve">servidores </w:t>
      </w:r>
      <w:r w:rsidR="00FD0F9B" w:rsidRPr="00B152E7">
        <w:rPr>
          <w:rFonts w:eastAsia="Times New Roman" w:cs="Times New Roman"/>
          <w:kern w:val="0"/>
          <w:shd w:val="clear" w:color="auto" w:fill="FFFFFF"/>
          <w:lang w:eastAsia="en-US" w:bidi="ar-SA"/>
        </w:rPr>
        <w:t xml:space="preserve">atuais </w:t>
      </w:r>
      <w:r w:rsidRPr="00B152E7">
        <w:rPr>
          <w:rFonts w:eastAsia="Times New Roman" w:cs="Times New Roman"/>
          <w:kern w:val="0"/>
          <w:shd w:val="clear" w:color="auto" w:fill="FFFFFF"/>
          <w:lang w:eastAsia="en-US" w:bidi="ar-SA"/>
        </w:rPr>
        <w:t xml:space="preserve">do Departamento de Solos, sejam professores, </w:t>
      </w:r>
      <w:r w:rsidR="0003691E" w:rsidRPr="00B152E7">
        <w:rPr>
          <w:rFonts w:eastAsia="Times New Roman" w:cs="Times New Roman"/>
          <w:kern w:val="0"/>
          <w:shd w:val="clear" w:color="auto" w:fill="FFFFFF"/>
          <w:lang w:eastAsia="en-US" w:bidi="ar-SA"/>
        </w:rPr>
        <w:t>s</w:t>
      </w:r>
      <w:r w:rsidR="00B535E1" w:rsidRPr="00B152E7">
        <w:rPr>
          <w:rFonts w:eastAsia="Times New Roman" w:cs="Times New Roman"/>
          <w:kern w:val="0"/>
          <w:shd w:val="clear" w:color="auto" w:fill="FFFFFF"/>
          <w:lang w:eastAsia="en-US" w:bidi="ar-SA"/>
        </w:rPr>
        <w:t xml:space="preserve">ervidores </w:t>
      </w:r>
      <w:r w:rsidR="0003691E" w:rsidRPr="00B152E7">
        <w:rPr>
          <w:rFonts w:eastAsia="Times New Roman" w:cs="Times New Roman"/>
          <w:kern w:val="0"/>
          <w:shd w:val="clear" w:color="auto" w:fill="FFFFFF"/>
          <w:lang w:eastAsia="en-US" w:bidi="ar-SA"/>
        </w:rPr>
        <w:t>t</w:t>
      </w:r>
      <w:r w:rsidR="00B535E1" w:rsidRPr="00B152E7">
        <w:rPr>
          <w:rFonts w:eastAsia="Times New Roman" w:cs="Times New Roman"/>
          <w:kern w:val="0"/>
          <w:shd w:val="clear" w:color="auto" w:fill="FFFFFF"/>
          <w:lang w:eastAsia="en-US" w:bidi="ar-SA"/>
        </w:rPr>
        <w:t>écnico-</w:t>
      </w:r>
      <w:r w:rsidR="0003691E" w:rsidRPr="00B152E7">
        <w:rPr>
          <w:rFonts w:eastAsia="Times New Roman" w:cs="Times New Roman"/>
          <w:kern w:val="0"/>
          <w:shd w:val="clear" w:color="auto" w:fill="FFFFFF"/>
          <w:lang w:eastAsia="en-US" w:bidi="ar-SA"/>
        </w:rPr>
        <w:t>a</w:t>
      </w:r>
      <w:r w:rsidR="00B535E1" w:rsidRPr="00B152E7">
        <w:rPr>
          <w:rFonts w:eastAsia="Times New Roman" w:cs="Times New Roman"/>
          <w:kern w:val="0"/>
          <w:shd w:val="clear" w:color="auto" w:fill="FFFFFF"/>
          <w:lang w:eastAsia="en-US" w:bidi="ar-SA"/>
        </w:rPr>
        <w:t>dministrativos</w:t>
      </w:r>
      <w:r w:rsidRPr="00B152E7">
        <w:rPr>
          <w:rFonts w:eastAsia="Times New Roman" w:cs="Times New Roman"/>
          <w:kern w:val="0"/>
          <w:shd w:val="clear" w:color="auto" w:fill="FFFFFF"/>
          <w:lang w:eastAsia="en-US" w:bidi="ar-SA"/>
        </w:rPr>
        <w:t xml:space="preserve"> e estudantes de graduação e pós-graduação está prevista, assim como também serão convidados professores e servidores aposentados e ex-alunos. </w:t>
      </w:r>
      <w:r w:rsidR="000505CC" w:rsidRPr="00B152E7">
        <w:rPr>
          <w:rFonts w:eastAsia="Times New Roman" w:cs="Times New Roman"/>
          <w:kern w:val="0"/>
          <w:shd w:val="clear" w:color="auto" w:fill="FFFFFF"/>
          <w:lang w:eastAsia="en-US" w:bidi="ar-SA"/>
        </w:rPr>
        <w:t>Diversas atividades estão previstas, envolvendo reuniões, apresentações, discussões, etc.</w:t>
      </w:r>
    </w:p>
    <w:p w14:paraId="081D4F49" w14:textId="56443047" w:rsidR="00386BD0" w:rsidRPr="00B152E7" w:rsidRDefault="000B3816" w:rsidP="00C07197">
      <w:pPr>
        <w:widowControl/>
        <w:suppressAutoHyphens w:val="0"/>
        <w:spacing w:before="120" w:after="120"/>
        <w:ind w:firstLine="708"/>
        <w:jc w:val="both"/>
        <w:rPr>
          <w:rFonts w:eastAsia="Times New Roman" w:cs="Times New Roman"/>
          <w:kern w:val="0"/>
          <w:shd w:val="clear" w:color="auto" w:fill="FFFFFF"/>
          <w:lang w:eastAsia="en-US" w:bidi="ar-SA"/>
        </w:rPr>
      </w:pPr>
      <w:r w:rsidRPr="00B152E7">
        <w:rPr>
          <w:rFonts w:eastAsia="Times New Roman" w:cs="Times New Roman"/>
          <w:kern w:val="0"/>
          <w:shd w:val="clear" w:color="auto" w:fill="FFFFFF"/>
          <w:lang w:eastAsia="en-US" w:bidi="ar-SA"/>
        </w:rPr>
        <w:t>A programação proposta é a seguinte:</w:t>
      </w:r>
    </w:p>
    <w:p w14:paraId="52CC1041" w14:textId="73767C62" w:rsidR="003F6034" w:rsidRPr="00B152E7" w:rsidRDefault="00FD0F9B" w:rsidP="005C40F0">
      <w:pPr>
        <w:widowControl/>
        <w:shd w:val="clear" w:color="auto" w:fill="FFFFFF"/>
        <w:suppressAutoHyphens w:val="0"/>
        <w:spacing w:before="120" w:after="120"/>
        <w:jc w:val="both"/>
        <w:rPr>
          <w:rFonts w:eastAsiaTheme="minorHAnsi" w:cs="Times New Roman"/>
          <w:b/>
          <w:bCs/>
          <w:kern w:val="0"/>
          <w:lang w:eastAsia="en-US" w:bidi="ar-SA"/>
        </w:rPr>
      </w:pPr>
      <w:r w:rsidRPr="00B152E7">
        <w:rPr>
          <w:rFonts w:eastAsiaTheme="minorHAnsi" w:cs="Times New Roman"/>
          <w:b/>
          <w:bCs/>
          <w:kern w:val="0"/>
          <w:lang w:eastAsia="en-US" w:bidi="ar-SA"/>
        </w:rPr>
        <w:t xml:space="preserve">9 </w:t>
      </w:r>
      <w:r w:rsidR="000B3816" w:rsidRPr="00B152E7">
        <w:rPr>
          <w:rFonts w:eastAsiaTheme="minorHAnsi" w:cs="Times New Roman"/>
          <w:b/>
          <w:bCs/>
          <w:kern w:val="0"/>
          <w:lang w:eastAsia="en-US" w:bidi="ar-SA"/>
        </w:rPr>
        <w:t>de Abril de 2018</w:t>
      </w:r>
    </w:p>
    <w:p w14:paraId="604874CF" w14:textId="1FB18F86" w:rsidR="003F6034" w:rsidRPr="00B152E7" w:rsidRDefault="003F6034" w:rsidP="00C07197">
      <w:pPr>
        <w:widowControl/>
        <w:shd w:val="clear" w:color="auto" w:fill="FFFFFF"/>
        <w:suppressAutoHyphens w:val="0"/>
        <w:spacing w:before="120" w:after="120"/>
        <w:ind w:firstLine="708"/>
        <w:jc w:val="both"/>
        <w:rPr>
          <w:rFonts w:eastAsiaTheme="minorHAnsi" w:cs="Times New Roman"/>
          <w:bCs/>
          <w:iCs/>
          <w:kern w:val="0"/>
          <w:lang w:eastAsia="en-US" w:bidi="ar-SA"/>
        </w:rPr>
      </w:pPr>
      <w:r w:rsidRPr="00B152E7">
        <w:rPr>
          <w:rFonts w:eastAsiaTheme="minorHAnsi" w:cs="Times New Roman"/>
          <w:bCs/>
          <w:kern w:val="0"/>
          <w:lang w:eastAsia="en-US" w:bidi="ar-SA"/>
        </w:rPr>
        <w:t xml:space="preserve">Atividades: </w:t>
      </w:r>
      <w:r w:rsidR="005E088C" w:rsidRPr="00B152E7">
        <w:rPr>
          <w:rFonts w:eastAsiaTheme="minorHAnsi" w:cs="Times New Roman"/>
          <w:bCs/>
          <w:iCs/>
          <w:kern w:val="0"/>
          <w:lang w:eastAsia="en-US" w:bidi="ar-SA"/>
        </w:rPr>
        <w:t>d</w:t>
      </w:r>
      <w:r w:rsidRPr="00B152E7">
        <w:rPr>
          <w:rFonts w:eastAsiaTheme="minorHAnsi" w:cs="Times New Roman"/>
          <w:bCs/>
          <w:iCs/>
          <w:kern w:val="0"/>
          <w:lang w:eastAsia="en-US" w:bidi="ar-SA"/>
        </w:rPr>
        <w:t xml:space="preserve">efinição detalhada de agenda para a avaliação externa pelos membros do Comitê Externo; </w:t>
      </w:r>
      <w:r w:rsidR="005E088C" w:rsidRPr="00B152E7">
        <w:rPr>
          <w:rFonts w:eastAsiaTheme="minorHAnsi" w:cs="Times New Roman"/>
          <w:bCs/>
          <w:iCs/>
          <w:kern w:val="0"/>
          <w:lang w:eastAsia="en-US" w:bidi="ar-SA"/>
        </w:rPr>
        <w:t>análise e discussão de documentos; reuniões</w:t>
      </w:r>
      <w:r w:rsidRPr="00B152E7">
        <w:rPr>
          <w:rFonts w:eastAsiaTheme="minorHAnsi" w:cs="Times New Roman"/>
          <w:bCs/>
          <w:iCs/>
          <w:kern w:val="0"/>
          <w:lang w:eastAsia="en-US" w:bidi="ar-SA"/>
        </w:rPr>
        <w:t xml:space="preserve"> com a Administração Superior da UFV, especialmente: Diretoria do Centro de Ciências Agrárias, Pró-Reitoria</w:t>
      </w:r>
      <w:r w:rsidR="0003691E" w:rsidRPr="00B152E7">
        <w:rPr>
          <w:rFonts w:eastAsiaTheme="minorHAnsi" w:cs="Times New Roman"/>
          <w:bCs/>
          <w:iCs/>
          <w:kern w:val="0"/>
          <w:lang w:eastAsia="en-US" w:bidi="ar-SA"/>
        </w:rPr>
        <w:t>s</w:t>
      </w:r>
      <w:r w:rsidRPr="00B152E7">
        <w:rPr>
          <w:rFonts w:eastAsiaTheme="minorHAnsi" w:cs="Times New Roman"/>
          <w:bCs/>
          <w:iCs/>
          <w:kern w:val="0"/>
          <w:lang w:eastAsia="en-US" w:bidi="ar-SA"/>
        </w:rPr>
        <w:t xml:space="preserve"> de Pós Graduação e Pesquisa</w:t>
      </w:r>
      <w:r w:rsidR="0003691E" w:rsidRPr="00B152E7">
        <w:rPr>
          <w:rFonts w:eastAsiaTheme="minorHAnsi" w:cs="Times New Roman"/>
          <w:bCs/>
          <w:iCs/>
          <w:kern w:val="0"/>
          <w:lang w:eastAsia="en-US" w:bidi="ar-SA"/>
        </w:rPr>
        <w:t>, Ensino e Extensão</w:t>
      </w:r>
      <w:r w:rsidRPr="00B152E7">
        <w:rPr>
          <w:rFonts w:eastAsiaTheme="minorHAnsi" w:cs="Times New Roman"/>
          <w:bCs/>
          <w:iCs/>
          <w:kern w:val="0"/>
          <w:lang w:eastAsia="en-US" w:bidi="ar-SA"/>
        </w:rPr>
        <w:t xml:space="preserve"> e Reitora.</w:t>
      </w:r>
    </w:p>
    <w:p w14:paraId="0FDE17E4" w14:textId="1D1D18ED" w:rsidR="002D7B15" w:rsidRPr="00B152E7" w:rsidRDefault="002D7B15"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bCs/>
          <w:iCs/>
          <w:kern w:val="0"/>
          <w:lang w:eastAsia="en-US" w:bidi="ar-SA"/>
        </w:rPr>
        <w:t>Par</w:t>
      </w:r>
      <w:r w:rsidR="00A15404" w:rsidRPr="00B152E7">
        <w:rPr>
          <w:rFonts w:eastAsiaTheme="minorHAnsi" w:cs="Times New Roman"/>
          <w:bCs/>
          <w:iCs/>
          <w:kern w:val="0"/>
          <w:lang w:eastAsia="en-US" w:bidi="ar-SA"/>
        </w:rPr>
        <w:t>t</w:t>
      </w:r>
      <w:r w:rsidRPr="00B152E7">
        <w:rPr>
          <w:rFonts w:eastAsiaTheme="minorHAnsi" w:cs="Times New Roman"/>
          <w:bCs/>
          <w:iCs/>
          <w:kern w:val="0"/>
          <w:lang w:eastAsia="en-US" w:bidi="ar-SA"/>
        </w:rPr>
        <w:t>icipantes: Membros do Comitê Externo, Chefe do Departamento de Solos, Coordenador do PPG em Solos e Nutrição de Plantas; Coordenador da Avaliação Externa; Representante dos Servidores e dos Estudantes; Diretor do CCA, Pró-Reitor de Pesquisa e Pós-Graduação e Reitora da UFV.</w:t>
      </w:r>
    </w:p>
    <w:p w14:paraId="28323256" w14:textId="20EEC5B5" w:rsidR="00FD0F9B" w:rsidRPr="00B152E7" w:rsidRDefault="003F6034" w:rsidP="00C07197">
      <w:pPr>
        <w:widowControl/>
        <w:shd w:val="clear" w:color="auto" w:fill="FFFFFF"/>
        <w:suppressAutoHyphens w:val="0"/>
        <w:spacing w:before="120" w:after="120"/>
        <w:ind w:firstLine="708"/>
        <w:jc w:val="both"/>
        <w:rPr>
          <w:rFonts w:eastAsiaTheme="minorHAnsi" w:cs="Times New Roman"/>
          <w:kern w:val="0"/>
          <w:lang w:eastAsia="en-US" w:bidi="ar-SA"/>
        </w:rPr>
      </w:pPr>
      <w:r w:rsidRPr="00B152E7">
        <w:rPr>
          <w:rFonts w:eastAsiaTheme="minorHAnsi" w:cs="Times New Roman"/>
          <w:bCs/>
          <w:kern w:val="0"/>
          <w:lang w:eastAsia="en-US" w:bidi="ar-SA"/>
        </w:rPr>
        <w:t>Locais: Departamento de Solos; Centro de Ciências Agrárias, Pró-Reitor</w:t>
      </w:r>
      <w:r w:rsidR="00B535E1" w:rsidRPr="00B152E7">
        <w:rPr>
          <w:rFonts w:eastAsiaTheme="minorHAnsi" w:cs="Times New Roman"/>
          <w:bCs/>
          <w:kern w:val="0"/>
          <w:lang w:eastAsia="en-US" w:bidi="ar-SA"/>
        </w:rPr>
        <w:t>i</w:t>
      </w:r>
      <w:r w:rsidRPr="00B152E7">
        <w:rPr>
          <w:rFonts w:eastAsiaTheme="minorHAnsi" w:cs="Times New Roman"/>
          <w:bCs/>
          <w:kern w:val="0"/>
          <w:lang w:eastAsia="en-US" w:bidi="ar-SA"/>
        </w:rPr>
        <w:t>a</w:t>
      </w:r>
      <w:r w:rsidR="00F54E8C">
        <w:rPr>
          <w:rFonts w:eastAsiaTheme="minorHAnsi" w:cs="Times New Roman"/>
          <w:bCs/>
          <w:kern w:val="0"/>
          <w:lang w:eastAsia="en-US" w:bidi="ar-SA"/>
        </w:rPr>
        <w:t>s</w:t>
      </w:r>
      <w:r w:rsidRPr="00B152E7">
        <w:rPr>
          <w:rFonts w:eastAsiaTheme="minorHAnsi" w:cs="Times New Roman"/>
          <w:bCs/>
          <w:kern w:val="0"/>
          <w:lang w:eastAsia="en-US" w:bidi="ar-SA"/>
        </w:rPr>
        <w:t xml:space="preserve"> de Pesquisa e Pós-Graduação</w:t>
      </w:r>
      <w:r w:rsidR="00F54E8C">
        <w:rPr>
          <w:rFonts w:eastAsiaTheme="minorHAnsi" w:cs="Times New Roman"/>
          <w:bCs/>
          <w:kern w:val="0"/>
          <w:lang w:eastAsia="en-US" w:bidi="ar-SA"/>
        </w:rPr>
        <w:t>, Ensino e Extensão</w:t>
      </w:r>
      <w:r w:rsidRPr="00B152E7">
        <w:rPr>
          <w:rFonts w:eastAsiaTheme="minorHAnsi" w:cs="Times New Roman"/>
          <w:bCs/>
          <w:kern w:val="0"/>
          <w:lang w:eastAsia="en-US" w:bidi="ar-SA"/>
        </w:rPr>
        <w:t xml:space="preserve"> e Reitoria.</w:t>
      </w:r>
    </w:p>
    <w:p w14:paraId="28C1DD0B" w14:textId="0675206D" w:rsidR="00FD0F9B" w:rsidRPr="00B152E7" w:rsidRDefault="005E088C" w:rsidP="00C07197">
      <w:pPr>
        <w:widowControl/>
        <w:shd w:val="clear" w:color="auto" w:fill="FFFFFF"/>
        <w:suppressAutoHyphens w:val="0"/>
        <w:spacing w:before="120" w:after="120"/>
        <w:ind w:firstLine="708"/>
        <w:jc w:val="both"/>
        <w:rPr>
          <w:rFonts w:eastAsiaTheme="minorHAnsi" w:cs="Times New Roman"/>
          <w:kern w:val="0"/>
          <w:lang w:eastAsia="en-US" w:bidi="ar-SA"/>
        </w:rPr>
      </w:pPr>
      <w:r w:rsidRPr="00B152E7">
        <w:rPr>
          <w:rFonts w:eastAsiaTheme="minorHAnsi" w:cs="Times New Roman"/>
          <w:bCs/>
          <w:iCs/>
          <w:kern w:val="0"/>
          <w:lang w:eastAsia="en-US" w:bidi="ar-SA"/>
        </w:rPr>
        <w:t>Horário</w:t>
      </w:r>
      <w:r w:rsidR="003F6034" w:rsidRPr="00B152E7">
        <w:rPr>
          <w:rFonts w:eastAsiaTheme="minorHAnsi" w:cs="Times New Roman"/>
          <w:bCs/>
          <w:iCs/>
          <w:kern w:val="0"/>
          <w:lang w:eastAsia="en-US" w:bidi="ar-SA"/>
        </w:rPr>
        <w:t xml:space="preserve">: períodos da </w:t>
      </w:r>
      <w:r w:rsidRPr="00B152E7">
        <w:rPr>
          <w:rFonts w:eastAsiaTheme="minorHAnsi" w:cs="Times New Roman"/>
          <w:bCs/>
          <w:iCs/>
          <w:kern w:val="0"/>
          <w:lang w:eastAsia="en-US" w:bidi="ar-SA"/>
        </w:rPr>
        <w:t>m</w:t>
      </w:r>
      <w:r w:rsidR="003F6034" w:rsidRPr="00B152E7">
        <w:rPr>
          <w:rFonts w:eastAsiaTheme="minorHAnsi" w:cs="Times New Roman"/>
          <w:bCs/>
          <w:iCs/>
          <w:kern w:val="0"/>
          <w:lang w:eastAsia="en-US" w:bidi="ar-SA"/>
        </w:rPr>
        <w:t>anhã e tarde, com definição posterior mais detalhada.</w:t>
      </w:r>
    </w:p>
    <w:p w14:paraId="5669AD32" w14:textId="77777777" w:rsidR="005E088C" w:rsidRPr="00B152E7" w:rsidRDefault="005E088C" w:rsidP="00AA7E25">
      <w:pPr>
        <w:widowControl/>
        <w:shd w:val="clear" w:color="auto" w:fill="FFFFFF"/>
        <w:suppressAutoHyphens w:val="0"/>
        <w:spacing w:before="120" w:after="120"/>
        <w:jc w:val="both"/>
        <w:rPr>
          <w:rFonts w:eastAsiaTheme="minorHAnsi" w:cs="Times New Roman"/>
          <w:kern w:val="0"/>
          <w:lang w:eastAsia="en-US" w:bidi="ar-SA"/>
        </w:rPr>
      </w:pPr>
    </w:p>
    <w:p w14:paraId="61D84398" w14:textId="59E90C51" w:rsidR="000C4139" w:rsidRPr="00B152E7" w:rsidRDefault="00C47924" w:rsidP="005C40F0">
      <w:pPr>
        <w:widowControl/>
        <w:shd w:val="clear" w:color="auto" w:fill="FFFFFF"/>
        <w:suppressAutoHyphens w:val="0"/>
        <w:spacing w:before="120" w:after="120"/>
        <w:jc w:val="both"/>
        <w:rPr>
          <w:rFonts w:eastAsiaTheme="minorHAnsi" w:cs="Times New Roman"/>
          <w:b/>
          <w:kern w:val="0"/>
          <w:lang w:eastAsia="en-US" w:bidi="ar-SA"/>
        </w:rPr>
      </w:pPr>
      <w:r>
        <w:rPr>
          <w:rFonts w:eastAsiaTheme="minorHAnsi" w:cs="Times New Roman"/>
          <w:b/>
          <w:kern w:val="0"/>
          <w:lang w:eastAsia="en-US" w:bidi="ar-SA"/>
        </w:rPr>
        <w:t xml:space="preserve">10 e </w:t>
      </w:r>
      <w:r w:rsidR="000C4139" w:rsidRPr="00B152E7">
        <w:rPr>
          <w:rFonts w:eastAsiaTheme="minorHAnsi" w:cs="Times New Roman"/>
          <w:b/>
          <w:kern w:val="0"/>
          <w:lang w:eastAsia="en-US" w:bidi="ar-SA"/>
        </w:rPr>
        <w:t xml:space="preserve">11 de Abril de 2018 </w:t>
      </w:r>
    </w:p>
    <w:p w14:paraId="6AA3BDEE" w14:textId="0CAE7F9D" w:rsidR="006C2CF4" w:rsidRPr="00B152E7" w:rsidRDefault="000C4139" w:rsidP="00C07197">
      <w:pPr>
        <w:spacing w:before="120" w:after="120"/>
        <w:ind w:firstLine="708"/>
        <w:jc w:val="both"/>
        <w:rPr>
          <w:rFonts w:cs="Times New Roman"/>
          <w:b/>
        </w:rPr>
      </w:pPr>
      <w:r w:rsidRPr="00B152E7">
        <w:rPr>
          <w:rFonts w:eastAsiaTheme="minorHAnsi" w:cs="Times New Roman"/>
          <w:kern w:val="0"/>
          <w:lang w:eastAsia="en-US" w:bidi="ar-SA"/>
        </w:rPr>
        <w:lastRenderedPageBreak/>
        <w:t xml:space="preserve">Atividades: </w:t>
      </w:r>
      <w:r w:rsidR="008B6099" w:rsidRPr="00B152E7">
        <w:rPr>
          <w:rFonts w:eastAsiaTheme="minorHAnsi" w:cs="Times New Roman"/>
          <w:kern w:val="0"/>
          <w:lang w:eastAsia="en-US" w:bidi="ar-SA"/>
        </w:rPr>
        <w:t xml:space="preserve">apresentações dos </w:t>
      </w:r>
      <w:r w:rsidR="002D7B15" w:rsidRPr="00B152E7">
        <w:rPr>
          <w:rFonts w:eastAsiaTheme="minorHAnsi" w:cs="Times New Roman"/>
          <w:kern w:val="0"/>
          <w:lang w:eastAsia="en-US" w:bidi="ar-SA"/>
        </w:rPr>
        <w:t xml:space="preserve">representantes dos diversos grupos, ou mesmo membros individuais, relativas </w:t>
      </w:r>
      <w:r w:rsidR="00B535E1" w:rsidRPr="00B152E7">
        <w:rPr>
          <w:rFonts w:eastAsiaTheme="minorHAnsi" w:cs="Times New Roman"/>
          <w:kern w:val="0"/>
          <w:lang w:eastAsia="en-US" w:bidi="ar-SA"/>
        </w:rPr>
        <w:t xml:space="preserve">às </w:t>
      </w:r>
      <w:r w:rsidR="002D7B15" w:rsidRPr="00B152E7">
        <w:rPr>
          <w:rFonts w:eastAsiaTheme="minorHAnsi" w:cs="Times New Roman"/>
          <w:kern w:val="0"/>
          <w:lang w:eastAsia="en-US" w:bidi="ar-SA"/>
        </w:rPr>
        <w:t xml:space="preserve">atividades que estão executando no ensino, pesquisa e extensão, com a perspectiva de responder as perguntas: </w:t>
      </w:r>
      <w:r w:rsidR="002D7B15" w:rsidRPr="00B152E7">
        <w:rPr>
          <w:rFonts w:cs="Times New Roman"/>
          <w:b/>
        </w:rPr>
        <w:t xml:space="preserve">quem são efetivamente hoje e </w:t>
      </w:r>
      <w:r w:rsidR="00A91501">
        <w:rPr>
          <w:rFonts w:cs="Times New Roman"/>
          <w:b/>
        </w:rPr>
        <w:t xml:space="preserve">o que foram </w:t>
      </w:r>
      <w:r w:rsidR="002D7B15" w:rsidRPr="00B152E7">
        <w:rPr>
          <w:rFonts w:cs="Times New Roman"/>
          <w:b/>
        </w:rPr>
        <w:t>no passado</w:t>
      </w:r>
      <w:r w:rsidR="00B535E1" w:rsidRPr="00B152E7">
        <w:rPr>
          <w:rFonts w:cs="Times New Roman"/>
          <w:b/>
        </w:rPr>
        <w:t>?</w:t>
      </w:r>
      <w:r w:rsidR="002D7B15" w:rsidRPr="00B152E7">
        <w:rPr>
          <w:rFonts w:cs="Times New Roman"/>
          <w:b/>
        </w:rPr>
        <w:t>; o que podem ser e o que se deve fazer</w:t>
      </w:r>
      <w:r w:rsidR="00B535E1" w:rsidRPr="00B152E7">
        <w:rPr>
          <w:rFonts w:cs="Times New Roman"/>
          <w:b/>
        </w:rPr>
        <w:t>?</w:t>
      </w:r>
      <w:r w:rsidR="0003691E" w:rsidRPr="00B152E7">
        <w:rPr>
          <w:rFonts w:cs="Times New Roman"/>
          <w:b/>
        </w:rPr>
        <w:t>;</w:t>
      </w:r>
      <w:r w:rsidR="002D7B15" w:rsidRPr="00B152E7">
        <w:rPr>
          <w:rFonts w:cs="Times New Roman"/>
          <w:b/>
        </w:rPr>
        <w:t xml:space="preserve"> tudo em caráter regional, nacional e internacional, seja no ensino, na pesquisa e na extensão.</w:t>
      </w:r>
    </w:p>
    <w:p w14:paraId="16FF8264" w14:textId="0DD60AF1" w:rsidR="008B6099" w:rsidRPr="00B152E7" w:rsidRDefault="002D7B15" w:rsidP="00C07197">
      <w:pPr>
        <w:spacing w:before="120" w:after="120"/>
        <w:ind w:firstLine="708"/>
        <w:jc w:val="both"/>
        <w:rPr>
          <w:rFonts w:eastAsiaTheme="minorHAnsi" w:cs="Times New Roman"/>
          <w:kern w:val="0"/>
          <w:lang w:eastAsia="en-US" w:bidi="ar-SA"/>
        </w:rPr>
      </w:pPr>
      <w:r w:rsidRPr="00B152E7">
        <w:rPr>
          <w:rFonts w:cs="Times New Roman"/>
        </w:rPr>
        <w:t>Cada grupo terá 20</w:t>
      </w:r>
      <w:r w:rsidR="006F436C" w:rsidRPr="00B152E7">
        <w:rPr>
          <w:rFonts w:cs="Times New Roman"/>
        </w:rPr>
        <w:t xml:space="preserve"> a </w:t>
      </w:r>
      <w:r w:rsidRPr="00B152E7">
        <w:rPr>
          <w:rFonts w:cs="Times New Roman"/>
        </w:rPr>
        <w:t>30 minutos de apresentação com 10</w:t>
      </w:r>
      <w:r w:rsidR="006F436C" w:rsidRPr="00B152E7">
        <w:rPr>
          <w:rFonts w:cs="Times New Roman"/>
        </w:rPr>
        <w:t xml:space="preserve"> a </w:t>
      </w:r>
      <w:r w:rsidRPr="00B152E7">
        <w:rPr>
          <w:rFonts w:cs="Times New Roman"/>
        </w:rPr>
        <w:t>15 de discussão.</w:t>
      </w:r>
    </w:p>
    <w:p w14:paraId="1E8E58BE" w14:textId="5888E173" w:rsidR="006C2CF4" w:rsidRPr="00B152E7" w:rsidRDefault="006C2CF4" w:rsidP="00C07197">
      <w:pPr>
        <w:spacing w:before="120" w:after="120"/>
        <w:ind w:firstLine="708"/>
        <w:jc w:val="both"/>
        <w:rPr>
          <w:rFonts w:cs="Times New Roman"/>
          <w:b/>
        </w:rPr>
      </w:pPr>
      <w:r w:rsidRPr="00B152E7">
        <w:rPr>
          <w:rFonts w:cs="Times New Roman"/>
          <w:b/>
        </w:rPr>
        <w:t>Obs: Os grupos do Departamento envolvem não somente professor</w:t>
      </w:r>
      <w:r w:rsidR="00A15404" w:rsidRPr="00B152E7">
        <w:rPr>
          <w:rFonts w:cs="Times New Roman"/>
          <w:b/>
        </w:rPr>
        <w:t>e</w:t>
      </w:r>
      <w:r w:rsidRPr="00B152E7">
        <w:rPr>
          <w:rFonts w:cs="Times New Roman"/>
          <w:b/>
        </w:rPr>
        <w:t>s, mas</w:t>
      </w:r>
      <w:r w:rsidR="006F436C" w:rsidRPr="00B152E7">
        <w:rPr>
          <w:rFonts w:cs="Times New Roman"/>
          <w:b/>
        </w:rPr>
        <w:t xml:space="preserve"> também</w:t>
      </w:r>
      <w:r w:rsidRPr="00B152E7">
        <w:rPr>
          <w:rFonts w:cs="Times New Roman"/>
          <w:b/>
        </w:rPr>
        <w:t xml:space="preserve"> </w:t>
      </w:r>
      <w:r w:rsidR="0003691E" w:rsidRPr="00B152E7">
        <w:rPr>
          <w:rFonts w:cs="Times New Roman"/>
          <w:b/>
        </w:rPr>
        <w:t>s</w:t>
      </w:r>
      <w:r w:rsidR="006F436C" w:rsidRPr="00B152E7">
        <w:rPr>
          <w:rFonts w:cs="Times New Roman"/>
          <w:b/>
        </w:rPr>
        <w:t xml:space="preserve">ervidores </w:t>
      </w:r>
      <w:r w:rsidR="0003691E" w:rsidRPr="00B152E7">
        <w:rPr>
          <w:rFonts w:cs="Times New Roman"/>
          <w:b/>
        </w:rPr>
        <w:t>t</w:t>
      </w:r>
      <w:r w:rsidR="006F436C" w:rsidRPr="00B152E7">
        <w:rPr>
          <w:rFonts w:cs="Times New Roman"/>
          <w:b/>
        </w:rPr>
        <w:t>écnicos-</w:t>
      </w:r>
      <w:r w:rsidR="0003691E" w:rsidRPr="00B152E7">
        <w:rPr>
          <w:rFonts w:cs="Times New Roman"/>
          <w:b/>
        </w:rPr>
        <w:t>a</w:t>
      </w:r>
      <w:r w:rsidR="006F436C" w:rsidRPr="00B152E7">
        <w:rPr>
          <w:rFonts w:cs="Times New Roman"/>
          <w:b/>
        </w:rPr>
        <w:t xml:space="preserve">dministrativos </w:t>
      </w:r>
      <w:r w:rsidRPr="00B152E7">
        <w:rPr>
          <w:rFonts w:cs="Times New Roman"/>
          <w:b/>
        </w:rPr>
        <w:t>e estudant</w:t>
      </w:r>
      <w:r w:rsidR="00F97CC5">
        <w:rPr>
          <w:rFonts w:cs="Times New Roman"/>
          <w:b/>
        </w:rPr>
        <w:t>es de graduação e pós-graduação e tamb</w:t>
      </w:r>
      <w:r w:rsidR="00F97CC5" w:rsidRPr="00303A60">
        <w:rPr>
          <w:rFonts w:cs="Times New Roman"/>
          <w:b/>
        </w:rPr>
        <w:t>ém pós-doutorandos</w:t>
      </w:r>
      <w:r w:rsidR="00303A60" w:rsidRPr="00303A60">
        <w:rPr>
          <w:rFonts w:cs="Times New Roman"/>
          <w:b/>
        </w:rPr>
        <w:t xml:space="preserve">, </w:t>
      </w:r>
      <w:r w:rsidR="00303A60" w:rsidRPr="00303A60">
        <w:rPr>
          <w:rFonts w:eastAsiaTheme="minorHAnsi" w:cs="Times New Roman"/>
          <w:b/>
          <w:bCs/>
          <w:iCs/>
          <w:kern w:val="0"/>
          <w:lang w:eastAsia="en-US" w:bidi="ar-SA"/>
        </w:rPr>
        <w:t>além de representantes de instituições externas publicas e privadas</w:t>
      </w:r>
      <w:r w:rsidR="00F97CC5">
        <w:rPr>
          <w:rFonts w:cs="Times New Roman"/>
          <w:b/>
        </w:rPr>
        <w:t>.</w:t>
      </w:r>
    </w:p>
    <w:p w14:paraId="2042E188" w14:textId="5528B07D" w:rsidR="00A15404" w:rsidRPr="00B152E7" w:rsidRDefault="00A15404"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bCs/>
          <w:iCs/>
          <w:kern w:val="0"/>
          <w:lang w:eastAsia="en-US" w:bidi="ar-SA"/>
        </w:rPr>
        <w:t xml:space="preserve">Participantes: Professores e </w:t>
      </w:r>
      <w:r w:rsidR="007B062A">
        <w:rPr>
          <w:rFonts w:eastAsiaTheme="minorHAnsi" w:cs="Times New Roman"/>
          <w:bCs/>
          <w:iCs/>
          <w:kern w:val="0"/>
          <w:lang w:eastAsia="en-US" w:bidi="ar-SA"/>
        </w:rPr>
        <w:t>t</w:t>
      </w:r>
      <w:r w:rsidR="006F436C" w:rsidRPr="00B152E7">
        <w:rPr>
          <w:rFonts w:eastAsiaTheme="minorHAnsi" w:cs="Times New Roman"/>
          <w:bCs/>
          <w:iCs/>
          <w:kern w:val="0"/>
          <w:lang w:eastAsia="en-US" w:bidi="ar-SA"/>
        </w:rPr>
        <w:t>écnicos</w:t>
      </w:r>
      <w:r w:rsidRPr="00B152E7">
        <w:rPr>
          <w:rFonts w:eastAsiaTheme="minorHAnsi" w:cs="Times New Roman"/>
          <w:bCs/>
          <w:iCs/>
          <w:kern w:val="0"/>
          <w:lang w:eastAsia="en-US" w:bidi="ar-SA"/>
        </w:rPr>
        <w:t>-</w:t>
      </w:r>
      <w:r w:rsidR="007B062A">
        <w:rPr>
          <w:rFonts w:eastAsiaTheme="minorHAnsi" w:cs="Times New Roman"/>
          <w:bCs/>
          <w:iCs/>
          <w:kern w:val="0"/>
          <w:lang w:eastAsia="en-US" w:bidi="ar-SA"/>
        </w:rPr>
        <w:t>a</w:t>
      </w:r>
      <w:r w:rsidR="006F436C" w:rsidRPr="00B152E7">
        <w:rPr>
          <w:rFonts w:eastAsiaTheme="minorHAnsi" w:cs="Times New Roman"/>
          <w:bCs/>
          <w:iCs/>
          <w:kern w:val="0"/>
          <w:lang w:eastAsia="en-US" w:bidi="ar-SA"/>
        </w:rPr>
        <w:t>dministrativos</w:t>
      </w:r>
      <w:r w:rsidRPr="00B152E7">
        <w:rPr>
          <w:rFonts w:eastAsiaTheme="minorHAnsi" w:cs="Times New Roman"/>
          <w:bCs/>
          <w:iCs/>
          <w:kern w:val="0"/>
          <w:lang w:eastAsia="en-US" w:bidi="ar-SA"/>
        </w:rPr>
        <w:t>, ativos e aposentados, e estudantes de graduação e pós-gra</w:t>
      </w:r>
      <w:r w:rsidR="00303A60">
        <w:rPr>
          <w:rFonts w:eastAsiaTheme="minorHAnsi" w:cs="Times New Roman"/>
          <w:bCs/>
          <w:iCs/>
          <w:kern w:val="0"/>
          <w:lang w:eastAsia="en-US" w:bidi="ar-SA"/>
        </w:rPr>
        <w:t>duação bem como pós-doutorandos, além de representantes de instituições externas publicas e privadas.</w:t>
      </w:r>
      <w:r w:rsidRPr="00B152E7">
        <w:rPr>
          <w:rFonts w:eastAsiaTheme="minorHAnsi" w:cs="Times New Roman"/>
          <w:bCs/>
          <w:iCs/>
          <w:kern w:val="0"/>
          <w:lang w:eastAsia="en-US" w:bidi="ar-SA"/>
        </w:rPr>
        <w:t xml:space="preserve"> </w:t>
      </w:r>
    </w:p>
    <w:p w14:paraId="28CA640D" w14:textId="4E47E519" w:rsidR="002D7B15" w:rsidRPr="00B152E7" w:rsidRDefault="00386BD0" w:rsidP="00C07197">
      <w:pPr>
        <w:spacing w:before="120" w:after="120"/>
        <w:ind w:firstLine="708"/>
        <w:jc w:val="both"/>
        <w:rPr>
          <w:rFonts w:eastAsiaTheme="minorHAnsi" w:cs="Times New Roman"/>
          <w:kern w:val="0"/>
          <w:lang w:eastAsia="en-US" w:bidi="ar-SA"/>
        </w:rPr>
      </w:pPr>
      <w:r w:rsidRPr="00B152E7">
        <w:rPr>
          <w:rFonts w:eastAsiaTheme="minorHAnsi" w:cs="Times New Roman"/>
          <w:kern w:val="0"/>
          <w:lang w:eastAsia="en-US" w:bidi="ar-SA"/>
        </w:rPr>
        <w:t>Local: Centro de Convivência da Reserva da Mata Paraíso – UFV.</w:t>
      </w:r>
    </w:p>
    <w:p w14:paraId="26CA39A9" w14:textId="7A198DD0" w:rsidR="002B340C" w:rsidRPr="00B152E7" w:rsidRDefault="00386BD0" w:rsidP="00C07197">
      <w:pPr>
        <w:spacing w:before="120" w:after="120"/>
        <w:ind w:firstLine="708"/>
        <w:jc w:val="both"/>
        <w:rPr>
          <w:rFonts w:eastAsiaTheme="minorHAnsi" w:cs="Times New Roman"/>
          <w:bCs/>
          <w:iCs/>
          <w:kern w:val="0"/>
          <w:lang w:eastAsia="en-US" w:bidi="ar-SA"/>
        </w:rPr>
      </w:pPr>
      <w:r w:rsidRPr="00B152E7">
        <w:rPr>
          <w:rFonts w:eastAsiaTheme="minorHAnsi" w:cs="Times New Roman"/>
          <w:kern w:val="0"/>
          <w:lang w:eastAsia="en-US" w:bidi="ar-SA"/>
        </w:rPr>
        <w:t xml:space="preserve">Horário: </w:t>
      </w:r>
      <w:r w:rsidR="002B340C" w:rsidRPr="00B152E7">
        <w:rPr>
          <w:rFonts w:eastAsiaTheme="minorHAnsi" w:cs="Times New Roman"/>
          <w:bCs/>
          <w:iCs/>
          <w:kern w:val="0"/>
          <w:lang w:eastAsia="en-US" w:bidi="ar-SA"/>
        </w:rPr>
        <w:t>perí</w:t>
      </w:r>
      <w:r w:rsidR="00A15578" w:rsidRPr="00B152E7">
        <w:rPr>
          <w:rFonts w:eastAsiaTheme="minorHAnsi" w:cs="Times New Roman"/>
          <w:bCs/>
          <w:iCs/>
          <w:kern w:val="0"/>
          <w:lang w:eastAsia="en-US" w:bidi="ar-SA"/>
        </w:rPr>
        <w:t>od</w:t>
      </w:r>
      <w:r w:rsidR="002B340C" w:rsidRPr="00B152E7">
        <w:rPr>
          <w:rFonts w:eastAsiaTheme="minorHAnsi" w:cs="Times New Roman"/>
          <w:bCs/>
          <w:iCs/>
          <w:kern w:val="0"/>
          <w:lang w:eastAsia="en-US" w:bidi="ar-SA"/>
        </w:rPr>
        <w:t>os</w:t>
      </w:r>
      <w:r w:rsidR="00A15578" w:rsidRPr="00B152E7">
        <w:rPr>
          <w:rFonts w:eastAsiaTheme="minorHAnsi" w:cs="Times New Roman"/>
          <w:bCs/>
          <w:iCs/>
          <w:kern w:val="0"/>
          <w:lang w:eastAsia="en-US" w:bidi="ar-SA"/>
        </w:rPr>
        <w:t xml:space="preserve"> </w:t>
      </w:r>
      <w:r w:rsidRPr="00B152E7">
        <w:rPr>
          <w:rFonts w:eastAsiaTheme="minorHAnsi" w:cs="Times New Roman"/>
          <w:bCs/>
          <w:iCs/>
          <w:kern w:val="0"/>
          <w:lang w:eastAsia="en-US" w:bidi="ar-SA"/>
        </w:rPr>
        <w:t>da m</w:t>
      </w:r>
      <w:r w:rsidR="00A15578" w:rsidRPr="00B152E7">
        <w:rPr>
          <w:rFonts w:eastAsiaTheme="minorHAnsi" w:cs="Times New Roman"/>
          <w:bCs/>
          <w:iCs/>
          <w:kern w:val="0"/>
          <w:lang w:eastAsia="en-US" w:bidi="ar-SA"/>
        </w:rPr>
        <w:t>anhã</w:t>
      </w:r>
      <w:r w:rsidRPr="00B152E7">
        <w:rPr>
          <w:rFonts w:eastAsiaTheme="minorHAnsi" w:cs="Times New Roman"/>
          <w:bCs/>
          <w:iCs/>
          <w:kern w:val="0"/>
          <w:lang w:eastAsia="en-US" w:bidi="ar-SA"/>
        </w:rPr>
        <w:t xml:space="preserve"> </w:t>
      </w:r>
      <w:r w:rsidR="002B340C" w:rsidRPr="00B152E7">
        <w:rPr>
          <w:rFonts w:eastAsiaTheme="minorHAnsi" w:cs="Times New Roman"/>
          <w:bCs/>
          <w:iCs/>
          <w:kern w:val="0"/>
          <w:lang w:eastAsia="en-US" w:bidi="ar-SA"/>
        </w:rPr>
        <w:t>(8:</w:t>
      </w:r>
      <w:r w:rsidR="0011395D" w:rsidRPr="00B152E7">
        <w:rPr>
          <w:rFonts w:eastAsiaTheme="minorHAnsi" w:cs="Times New Roman"/>
          <w:bCs/>
          <w:iCs/>
          <w:kern w:val="0"/>
          <w:lang w:eastAsia="en-US" w:bidi="ar-SA"/>
        </w:rPr>
        <w:t>30</w:t>
      </w:r>
      <w:r w:rsidR="002B340C" w:rsidRPr="00B152E7">
        <w:rPr>
          <w:rFonts w:eastAsiaTheme="minorHAnsi" w:cs="Times New Roman"/>
          <w:bCs/>
          <w:iCs/>
          <w:kern w:val="0"/>
          <w:lang w:eastAsia="en-US" w:bidi="ar-SA"/>
        </w:rPr>
        <w:t xml:space="preserve">-12:30) </w:t>
      </w:r>
      <w:r w:rsidRPr="00B152E7">
        <w:rPr>
          <w:rFonts w:eastAsiaTheme="minorHAnsi" w:cs="Times New Roman"/>
          <w:bCs/>
          <w:iCs/>
          <w:kern w:val="0"/>
          <w:lang w:eastAsia="en-US" w:bidi="ar-SA"/>
        </w:rPr>
        <w:t>e tarde</w:t>
      </w:r>
      <w:r w:rsidR="0011395D" w:rsidRPr="00B152E7">
        <w:rPr>
          <w:rFonts w:eastAsiaTheme="minorHAnsi" w:cs="Times New Roman"/>
          <w:bCs/>
          <w:iCs/>
          <w:kern w:val="0"/>
          <w:lang w:eastAsia="en-US" w:bidi="ar-SA"/>
        </w:rPr>
        <w:t xml:space="preserve"> (13:30-17:3</w:t>
      </w:r>
      <w:r w:rsidR="002B340C" w:rsidRPr="00B152E7">
        <w:rPr>
          <w:rFonts w:eastAsiaTheme="minorHAnsi" w:cs="Times New Roman"/>
          <w:bCs/>
          <w:iCs/>
          <w:kern w:val="0"/>
          <w:lang w:eastAsia="en-US" w:bidi="ar-SA"/>
        </w:rPr>
        <w:t>0)</w:t>
      </w:r>
      <w:r w:rsidRPr="00B152E7">
        <w:rPr>
          <w:rFonts w:eastAsiaTheme="minorHAnsi" w:cs="Times New Roman"/>
          <w:bCs/>
          <w:iCs/>
          <w:kern w:val="0"/>
          <w:lang w:eastAsia="en-US" w:bidi="ar-SA"/>
        </w:rPr>
        <w:t xml:space="preserve">, com transporte </w:t>
      </w:r>
      <w:r w:rsidR="0011395D" w:rsidRPr="00B152E7">
        <w:rPr>
          <w:rFonts w:eastAsiaTheme="minorHAnsi" w:cs="Times New Roman"/>
          <w:bCs/>
          <w:iCs/>
          <w:kern w:val="0"/>
          <w:lang w:eastAsia="en-US" w:bidi="ar-SA"/>
        </w:rPr>
        <w:t xml:space="preserve">(8:00 no estacionamento direito do ESB) </w:t>
      </w:r>
      <w:r w:rsidRPr="00B152E7">
        <w:rPr>
          <w:rFonts w:eastAsiaTheme="minorHAnsi" w:cs="Times New Roman"/>
          <w:bCs/>
          <w:iCs/>
          <w:kern w:val="0"/>
          <w:lang w:eastAsia="en-US" w:bidi="ar-SA"/>
        </w:rPr>
        <w:t xml:space="preserve">e almoço </w:t>
      </w:r>
      <w:r w:rsidR="0011395D" w:rsidRPr="00B152E7">
        <w:rPr>
          <w:rFonts w:eastAsiaTheme="minorHAnsi" w:cs="Times New Roman"/>
          <w:bCs/>
          <w:iCs/>
          <w:kern w:val="0"/>
          <w:lang w:eastAsia="en-US" w:bidi="ar-SA"/>
        </w:rPr>
        <w:t xml:space="preserve">(12:30-13:30 no local) </w:t>
      </w:r>
      <w:r w:rsidRPr="00B152E7">
        <w:rPr>
          <w:rFonts w:eastAsiaTheme="minorHAnsi" w:cs="Times New Roman"/>
          <w:bCs/>
          <w:iCs/>
          <w:kern w:val="0"/>
          <w:lang w:eastAsia="en-US" w:bidi="ar-SA"/>
        </w:rPr>
        <w:t>e lanches</w:t>
      </w:r>
      <w:r w:rsidR="0011395D" w:rsidRPr="00B152E7">
        <w:rPr>
          <w:rFonts w:eastAsiaTheme="minorHAnsi" w:cs="Times New Roman"/>
          <w:bCs/>
          <w:iCs/>
          <w:kern w:val="0"/>
          <w:lang w:eastAsia="en-US" w:bidi="ar-SA"/>
        </w:rPr>
        <w:t xml:space="preserve"> (9:45-10:15 hs e 15:30-16:00)</w:t>
      </w:r>
      <w:r w:rsidRPr="00B152E7">
        <w:rPr>
          <w:rFonts w:eastAsiaTheme="minorHAnsi" w:cs="Times New Roman"/>
          <w:bCs/>
          <w:iCs/>
          <w:kern w:val="0"/>
          <w:lang w:eastAsia="en-US" w:bidi="ar-SA"/>
        </w:rPr>
        <w:t xml:space="preserve"> providenciados pelo DPS</w:t>
      </w:r>
      <w:r w:rsidR="00AC2841" w:rsidRPr="00B152E7">
        <w:rPr>
          <w:rFonts w:eastAsiaTheme="minorHAnsi" w:cs="Times New Roman"/>
          <w:bCs/>
          <w:iCs/>
          <w:kern w:val="0"/>
          <w:lang w:eastAsia="en-US" w:bidi="ar-SA"/>
        </w:rPr>
        <w:t>-UFV. Agenda a ser definida posteriormente com mais detalhe</w:t>
      </w:r>
      <w:r w:rsidR="00E625BD" w:rsidRPr="00B152E7">
        <w:rPr>
          <w:rFonts w:eastAsiaTheme="minorHAnsi" w:cs="Times New Roman"/>
          <w:bCs/>
          <w:iCs/>
          <w:kern w:val="0"/>
          <w:lang w:eastAsia="en-US" w:bidi="ar-SA"/>
        </w:rPr>
        <w:t>s</w:t>
      </w:r>
      <w:r w:rsidR="00AC2841" w:rsidRPr="00B152E7">
        <w:rPr>
          <w:rFonts w:eastAsiaTheme="minorHAnsi" w:cs="Times New Roman"/>
          <w:bCs/>
          <w:iCs/>
          <w:kern w:val="0"/>
          <w:lang w:eastAsia="en-US" w:bidi="ar-SA"/>
        </w:rPr>
        <w:t>.</w:t>
      </w:r>
    </w:p>
    <w:p w14:paraId="11CC5F47" w14:textId="77777777" w:rsidR="00AC2841" w:rsidRPr="00B152E7" w:rsidRDefault="00AC2841" w:rsidP="00AA7E25">
      <w:pPr>
        <w:spacing w:before="120" w:after="120"/>
        <w:jc w:val="both"/>
        <w:rPr>
          <w:rFonts w:eastAsiaTheme="minorHAnsi" w:cs="Times New Roman"/>
          <w:bCs/>
          <w:iCs/>
          <w:kern w:val="0"/>
          <w:lang w:eastAsia="en-US" w:bidi="ar-SA"/>
        </w:rPr>
      </w:pPr>
    </w:p>
    <w:p w14:paraId="2FB002D5" w14:textId="6F6E7D67" w:rsidR="00FD0F9B" w:rsidRPr="00B152E7" w:rsidRDefault="005C40F0" w:rsidP="00AA7E25">
      <w:pPr>
        <w:widowControl/>
        <w:shd w:val="clear" w:color="auto" w:fill="FFFFFF"/>
        <w:suppressAutoHyphens w:val="0"/>
        <w:spacing w:before="120" w:after="120"/>
        <w:jc w:val="both"/>
        <w:rPr>
          <w:rFonts w:eastAsiaTheme="minorHAnsi" w:cs="Times New Roman"/>
          <w:kern w:val="0"/>
          <w:lang w:eastAsia="en-US" w:bidi="ar-SA"/>
        </w:rPr>
      </w:pPr>
      <w:r w:rsidRPr="00B152E7">
        <w:rPr>
          <w:rFonts w:eastAsiaTheme="minorHAnsi" w:cs="Times New Roman"/>
          <w:kern w:val="0"/>
          <w:lang w:eastAsia="en-US" w:bidi="ar-SA"/>
        </w:rPr>
        <w:t>1</w:t>
      </w:r>
      <w:r w:rsidR="00FD0F9B" w:rsidRPr="00B152E7">
        <w:rPr>
          <w:rFonts w:eastAsiaTheme="minorHAnsi" w:cs="Times New Roman"/>
          <w:b/>
          <w:bCs/>
          <w:kern w:val="0"/>
          <w:lang w:eastAsia="en-US" w:bidi="ar-SA"/>
        </w:rPr>
        <w:t xml:space="preserve">3, 16, 17 </w:t>
      </w:r>
      <w:r w:rsidR="00AC2841" w:rsidRPr="00B152E7">
        <w:rPr>
          <w:rFonts w:eastAsiaTheme="minorHAnsi" w:cs="Times New Roman"/>
          <w:b/>
          <w:bCs/>
          <w:kern w:val="0"/>
          <w:lang w:eastAsia="en-US" w:bidi="ar-SA"/>
        </w:rPr>
        <w:t xml:space="preserve">e </w:t>
      </w:r>
      <w:r w:rsidR="00FD0F9B" w:rsidRPr="00B152E7">
        <w:rPr>
          <w:rFonts w:eastAsiaTheme="minorHAnsi" w:cs="Times New Roman"/>
          <w:b/>
          <w:bCs/>
          <w:kern w:val="0"/>
          <w:lang w:eastAsia="en-US" w:bidi="ar-SA"/>
        </w:rPr>
        <w:t>18</w:t>
      </w:r>
      <w:r w:rsidR="00937871" w:rsidRPr="00B152E7">
        <w:rPr>
          <w:rFonts w:eastAsiaTheme="minorHAnsi" w:cs="Times New Roman"/>
          <w:b/>
          <w:bCs/>
          <w:kern w:val="0"/>
          <w:vertAlign w:val="superscript"/>
          <w:lang w:eastAsia="en-US" w:bidi="ar-SA"/>
        </w:rPr>
        <w:t xml:space="preserve"> </w:t>
      </w:r>
      <w:r w:rsidR="00937871" w:rsidRPr="00B152E7">
        <w:rPr>
          <w:rFonts w:eastAsiaTheme="minorHAnsi" w:cs="Times New Roman"/>
          <w:b/>
          <w:bCs/>
          <w:kern w:val="0"/>
          <w:lang w:eastAsia="en-US" w:bidi="ar-SA"/>
        </w:rPr>
        <w:t>de</w:t>
      </w:r>
      <w:r w:rsidR="00FD0F9B" w:rsidRPr="00B152E7">
        <w:rPr>
          <w:rFonts w:eastAsiaTheme="minorHAnsi" w:cs="Times New Roman"/>
          <w:b/>
          <w:bCs/>
          <w:kern w:val="0"/>
          <w:lang w:eastAsia="en-US" w:bidi="ar-SA"/>
        </w:rPr>
        <w:t> </w:t>
      </w:r>
      <w:r w:rsidR="00AC2841" w:rsidRPr="00B152E7">
        <w:rPr>
          <w:rFonts w:eastAsiaTheme="minorHAnsi" w:cs="Times New Roman"/>
          <w:b/>
          <w:bCs/>
          <w:kern w:val="0"/>
          <w:lang w:eastAsia="en-US" w:bidi="ar-SA"/>
        </w:rPr>
        <w:t xml:space="preserve">Abril </w:t>
      </w:r>
      <w:r w:rsidR="00FD0F9B" w:rsidRPr="00B152E7">
        <w:rPr>
          <w:rFonts w:eastAsiaTheme="minorHAnsi" w:cs="Times New Roman"/>
          <w:b/>
          <w:bCs/>
          <w:kern w:val="0"/>
          <w:lang w:eastAsia="en-US" w:bidi="ar-SA"/>
        </w:rPr>
        <w:t>2018</w:t>
      </w:r>
    </w:p>
    <w:p w14:paraId="362131CA" w14:textId="36C01539" w:rsidR="00FD0F9B" w:rsidRPr="00B152E7" w:rsidRDefault="00AC2841" w:rsidP="00C07197">
      <w:pPr>
        <w:widowControl/>
        <w:shd w:val="clear" w:color="auto" w:fill="FFFFFF"/>
        <w:suppressAutoHyphens w:val="0"/>
        <w:spacing w:before="120" w:after="120"/>
        <w:ind w:firstLine="708"/>
        <w:jc w:val="both"/>
        <w:rPr>
          <w:rFonts w:eastAsiaTheme="minorHAnsi" w:cs="Times New Roman"/>
          <w:kern w:val="0"/>
          <w:lang w:eastAsia="en-US" w:bidi="ar-SA"/>
        </w:rPr>
      </w:pPr>
      <w:r w:rsidRPr="00B152E7">
        <w:rPr>
          <w:rFonts w:eastAsiaTheme="minorHAnsi" w:cs="Times New Roman"/>
          <w:bCs/>
          <w:iCs/>
          <w:kern w:val="0"/>
          <w:lang w:eastAsia="en-US" w:bidi="ar-SA"/>
        </w:rPr>
        <w:t xml:space="preserve">Atividades: </w:t>
      </w:r>
      <w:r w:rsidR="00C47924" w:rsidRPr="00B152E7">
        <w:rPr>
          <w:rFonts w:eastAsiaTheme="minorHAnsi" w:cs="Times New Roman"/>
          <w:bCs/>
          <w:iCs/>
          <w:kern w:val="0"/>
          <w:lang w:eastAsia="en-US" w:bidi="ar-SA"/>
        </w:rPr>
        <w:t>reuniões com a Administração Superior da UFV</w:t>
      </w:r>
      <w:r w:rsidR="00C47924">
        <w:rPr>
          <w:rFonts w:eastAsiaTheme="minorHAnsi" w:cs="Times New Roman"/>
          <w:bCs/>
          <w:iCs/>
          <w:kern w:val="0"/>
          <w:lang w:eastAsia="en-US" w:bidi="ar-SA"/>
        </w:rPr>
        <w:t xml:space="preserve"> e com </w:t>
      </w:r>
      <w:r w:rsidRPr="00B152E7">
        <w:rPr>
          <w:rFonts w:eastAsiaTheme="minorHAnsi" w:cs="Times New Roman"/>
          <w:bCs/>
          <w:iCs/>
          <w:kern w:val="0"/>
          <w:lang w:eastAsia="en-US" w:bidi="ar-SA"/>
        </w:rPr>
        <w:t xml:space="preserve">os diferentes grupos/pessoas do DPS definidos por área de trabalho, afinidade, categoria </w:t>
      </w:r>
      <w:r w:rsidR="00A14EDD" w:rsidRPr="00B152E7">
        <w:rPr>
          <w:rFonts w:eastAsiaTheme="minorHAnsi" w:cs="Times New Roman"/>
          <w:bCs/>
          <w:iCs/>
          <w:kern w:val="0"/>
          <w:lang w:eastAsia="en-US" w:bidi="ar-SA"/>
        </w:rPr>
        <w:t>etc.</w:t>
      </w:r>
      <w:r w:rsidRPr="00B152E7">
        <w:rPr>
          <w:rFonts w:eastAsiaTheme="minorHAnsi" w:cs="Times New Roman"/>
          <w:bCs/>
          <w:iCs/>
          <w:kern w:val="0"/>
          <w:lang w:eastAsia="en-US" w:bidi="ar-SA"/>
        </w:rPr>
        <w:t>, sejam professor</w:t>
      </w:r>
      <w:r w:rsidR="00A15404" w:rsidRPr="00B152E7">
        <w:rPr>
          <w:rFonts w:eastAsiaTheme="minorHAnsi" w:cs="Times New Roman"/>
          <w:bCs/>
          <w:iCs/>
          <w:kern w:val="0"/>
          <w:lang w:eastAsia="en-US" w:bidi="ar-SA"/>
        </w:rPr>
        <w:t>e</w:t>
      </w:r>
      <w:r w:rsidRPr="00B152E7">
        <w:rPr>
          <w:rFonts w:eastAsiaTheme="minorHAnsi" w:cs="Times New Roman"/>
          <w:bCs/>
          <w:iCs/>
          <w:kern w:val="0"/>
          <w:lang w:eastAsia="en-US" w:bidi="ar-SA"/>
        </w:rPr>
        <w:t>s e técnicos-administr</w:t>
      </w:r>
      <w:r w:rsidR="00303A60">
        <w:rPr>
          <w:rFonts w:eastAsiaTheme="minorHAnsi" w:cs="Times New Roman"/>
          <w:bCs/>
          <w:iCs/>
          <w:kern w:val="0"/>
          <w:lang w:eastAsia="en-US" w:bidi="ar-SA"/>
        </w:rPr>
        <w:t xml:space="preserve">ativos, ativos e aposentados, </w:t>
      </w:r>
      <w:r w:rsidRPr="00B152E7">
        <w:rPr>
          <w:rFonts w:eastAsiaTheme="minorHAnsi" w:cs="Times New Roman"/>
          <w:bCs/>
          <w:iCs/>
          <w:kern w:val="0"/>
          <w:lang w:eastAsia="en-US" w:bidi="ar-SA"/>
        </w:rPr>
        <w:t>estudantes de graduação e pós-graduação bem como pós-doutorandos</w:t>
      </w:r>
      <w:r w:rsidR="00303A60">
        <w:rPr>
          <w:rFonts w:eastAsiaTheme="minorHAnsi" w:cs="Times New Roman"/>
          <w:bCs/>
          <w:iCs/>
          <w:kern w:val="0"/>
          <w:lang w:eastAsia="en-US" w:bidi="ar-SA"/>
        </w:rPr>
        <w:t>, além de representantes de instituições externas publicas e privadas.</w:t>
      </w:r>
      <w:r w:rsidR="00546360" w:rsidRPr="00B152E7">
        <w:rPr>
          <w:rFonts w:eastAsiaTheme="minorHAnsi" w:cs="Times New Roman"/>
          <w:bCs/>
          <w:iCs/>
          <w:kern w:val="0"/>
          <w:lang w:eastAsia="en-US" w:bidi="ar-SA"/>
        </w:rPr>
        <w:t xml:space="preserve">  </w:t>
      </w:r>
      <w:r w:rsidRPr="00B152E7">
        <w:rPr>
          <w:rFonts w:eastAsiaTheme="minorHAnsi" w:cs="Times New Roman"/>
          <w:bCs/>
          <w:iCs/>
          <w:kern w:val="0"/>
          <w:lang w:eastAsia="en-US" w:bidi="ar-SA"/>
        </w:rPr>
        <w:t>Redação paralela de relatório da avaliação externa.</w:t>
      </w:r>
    </w:p>
    <w:p w14:paraId="4ACD38BA" w14:textId="380D9BC1" w:rsidR="00A15404" w:rsidRPr="00B152E7" w:rsidRDefault="00A15404"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bCs/>
          <w:iCs/>
          <w:kern w:val="0"/>
          <w:lang w:eastAsia="en-US" w:bidi="ar-SA"/>
        </w:rPr>
        <w:t>Participantes: professores e técnicos-administrativos, ativos e aposentados, e estudantes de graduação e pós-graduação bem como pós-doutorandos</w:t>
      </w:r>
      <w:r w:rsidR="0013209B">
        <w:rPr>
          <w:rFonts w:eastAsiaTheme="minorHAnsi" w:cs="Times New Roman"/>
          <w:bCs/>
          <w:iCs/>
          <w:kern w:val="0"/>
          <w:lang w:eastAsia="en-US" w:bidi="ar-SA"/>
        </w:rPr>
        <w:t>, além de representantes de instituições externas publicas e privadas</w:t>
      </w:r>
      <w:r w:rsidRPr="00B152E7">
        <w:rPr>
          <w:rFonts w:eastAsiaTheme="minorHAnsi" w:cs="Times New Roman"/>
          <w:bCs/>
          <w:iCs/>
          <w:kern w:val="0"/>
          <w:lang w:eastAsia="en-US" w:bidi="ar-SA"/>
        </w:rPr>
        <w:t>.</w:t>
      </w:r>
    </w:p>
    <w:p w14:paraId="2918546B" w14:textId="41625422" w:rsidR="00937871" w:rsidRPr="00B152E7" w:rsidRDefault="00937871" w:rsidP="00C07197">
      <w:pPr>
        <w:widowControl/>
        <w:shd w:val="clear" w:color="auto" w:fill="FFFFFF"/>
        <w:suppressAutoHyphens w:val="0"/>
        <w:spacing w:before="120" w:after="120"/>
        <w:ind w:firstLine="708"/>
        <w:jc w:val="both"/>
        <w:rPr>
          <w:rFonts w:eastAsiaTheme="minorHAnsi" w:cs="Times New Roman"/>
          <w:kern w:val="0"/>
          <w:lang w:eastAsia="en-US" w:bidi="ar-SA"/>
        </w:rPr>
      </w:pPr>
      <w:r w:rsidRPr="00B152E7">
        <w:rPr>
          <w:rFonts w:eastAsiaTheme="minorHAnsi" w:cs="Times New Roman"/>
          <w:bCs/>
          <w:kern w:val="0"/>
          <w:lang w:eastAsia="en-US" w:bidi="ar-SA"/>
        </w:rPr>
        <w:t>Local: Departamento de Solos</w:t>
      </w:r>
      <w:r w:rsidR="00E625BD" w:rsidRPr="00B152E7">
        <w:rPr>
          <w:rFonts w:eastAsiaTheme="minorHAnsi" w:cs="Times New Roman"/>
          <w:bCs/>
          <w:kern w:val="0"/>
          <w:lang w:eastAsia="en-US" w:bidi="ar-SA"/>
        </w:rPr>
        <w:t>,</w:t>
      </w:r>
      <w:r w:rsidR="00546360" w:rsidRPr="00B152E7">
        <w:rPr>
          <w:rFonts w:eastAsiaTheme="minorHAnsi" w:cs="Times New Roman"/>
          <w:bCs/>
          <w:kern w:val="0"/>
          <w:lang w:eastAsia="en-US" w:bidi="ar-SA"/>
        </w:rPr>
        <w:t xml:space="preserve"> Sala de Reunião I do DPS-UFV </w:t>
      </w:r>
      <w:r w:rsidR="00071878" w:rsidRPr="00B152E7">
        <w:rPr>
          <w:rFonts w:eastAsiaTheme="minorHAnsi" w:cs="Times New Roman"/>
          <w:bCs/>
          <w:kern w:val="0"/>
          <w:lang w:eastAsia="en-US" w:bidi="ar-SA"/>
        </w:rPr>
        <w:t>(Sucos, água e lanche, sem definição de tempo para coffee break).</w:t>
      </w:r>
    </w:p>
    <w:p w14:paraId="256B5B06" w14:textId="01C1FFE8" w:rsidR="00937871" w:rsidRPr="00B152E7" w:rsidRDefault="00937871" w:rsidP="00C07197">
      <w:pPr>
        <w:widowControl/>
        <w:shd w:val="clear" w:color="auto" w:fill="FFFFFF"/>
        <w:suppressAutoHyphens w:val="0"/>
        <w:spacing w:before="120" w:after="120"/>
        <w:ind w:firstLine="708"/>
        <w:jc w:val="both"/>
        <w:rPr>
          <w:rFonts w:eastAsiaTheme="minorHAnsi" w:cs="Times New Roman"/>
          <w:kern w:val="0"/>
          <w:lang w:eastAsia="en-US" w:bidi="ar-SA"/>
        </w:rPr>
      </w:pPr>
      <w:r w:rsidRPr="00B152E7">
        <w:rPr>
          <w:rFonts w:eastAsiaTheme="minorHAnsi" w:cs="Times New Roman"/>
          <w:bCs/>
          <w:iCs/>
          <w:kern w:val="0"/>
          <w:lang w:eastAsia="en-US" w:bidi="ar-SA"/>
        </w:rPr>
        <w:t>Horário: períodos da manhã e tarde, com definição posterior de agenda mais detalhada.</w:t>
      </w:r>
    </w:p>
    <w:p w14:paraId="55C8FEFB" w14:textId="77777777" w:rsidR="00AC2841" w:rsidRPr="00B152E7" w:rsidRDefault="00AC2841" w:rsidP="00AA7E25">
      <w:pPr>
        <w:widowControl/>
        <w:shd w:val="clear" w:color="auto" w:fill="FFFFFF"/>
        <w:suppressAutoHyphens w:val="0"/>
        <w:spacing w:before="120" w:after="120"/>
        <w:jc w:val="both"/>
        <w:rPr>
          <w:rFonts w:eastAsiaTheme="minorHAnsi" w:cs="Times New Roman"/>
          <w:kern w:val="0"/>
          <w:lang w:eastAsia="en-US" w:bidi="ar-SA"/>
        </w:rPr>
      </w:pPr>
    </w:p>
    <w:p w14:paraId="327FDB70" w14:textId="7AA91B0E" w:rsidR="00FD0F9B" w:rsidRPr="00B152E7" w:rsidRDefault="00937871" w:rsidP="005C40F0">
      <w:pPr>
        <w:widowControl/>
        <w:shd w:val="clear" w:color="auto" w:fill="FFFFFF"/>
        <w:suppressAutoHyphens w:val="0"/>
        <w:spacing w:before="120" w:after="120"/>
        <w:jc w:val="both"/>
        <w:rPr>
          <w:rFonts w:eastAsiaTheme="minorHAnsi" w:cs="Times New Roman"/>
          <w:b/>
          <w:bCs/>
          <w:kern w:val="0"/>
          <w:lang w:eastAsia="en-US" w:bidi="ar-SA"/>
        </w:rPr>
      </w:pPr>
      <w:r w:rsidRPr="00B152E7">
        <w:rPr>
          <w:rFonts w:eastAsiaTheme="minorHAnsi" w:cs="Times New Roman"/>
          <w:b/>
          <w:bCs/>
          <w:kern w:val="0"/>
          <w:lang w:eastAsia="en-US" w:bidi="ar-SA"/>
        </w:rPr>
        <w:t>19 de Abril de 2018</w:t>
      </w:r>
    </w:p>
    <w:p w14:paraId="447FD6AE" w14:textId="218FEBE7" w:rsidR="00937871" w:rsidRPr="00B152E7" w:rsidRDefault="00937871"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bCs/>
          <w:kern w:val="0"/>
          <w:lang w:eastAsia="en-US" w:bidi="ar-SA"/>
        </w:rPr>
        <w:t>Atividades: apresentação de relatório final para membros do DPS-UFV (9:00-9:40 h</w:t>
      </w:r>
      <w:r w:rsidR="00546360" w:rsidRPr="00B152E7">
        <w:rPr>
          <w:rFonts w:eastAsiaTheme="minorHAnsi" w:cs="Times New Roman"/>
          <w:bCs/>
          <w:kern w:val="0"/>
          <w:lang w:eastAsia="en-US" w:bidi="ar-SA"/>
        </w:rPr>
        <w:t>s) e discussão e redação final do relatório após discussões relativas pós-apresentação.</w:t>
      </w:r>
    </w:p>
    <w:p w14:paraId="504D3E3B" w14:textId="64FCC982" w:rsidR="00A15404" w:rsidRPr="00B152E7" w:rsidRDefault="00A15404"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bCs/>
          <w:iCs/>
          <w:kern w:val="0"/>
          <w:lang w:eastAsia="en-US" w:bidi="ar-SA"/>
        </w:rPr>
        <w:t>Participantes: professores e técnicos-administrativos, ativos e aposentados, e estudantes de graduação e pós-graduação bem como pós-doutorandos</w:t>
      </w:r>
      <w:r w:rsidR="00303A60">
        <w:rPr>
          <w:rFonts w:eastAsiaTheme="minorHAnsi" w:cs="Times New Roman"/>
          <w:bCs/>
          <w:iCs/>
          <w:kern w:val="0"/>
          <w:lang w:eastAsia="en-US" w:bidi="ar-SA"/>
        </w:rPr>
        <w:t>, além de representantes de instituições externas publicas e privadas</w:t>
      </w:r>
      <w:r w:rsidRPr="00B152E7">
        <w:rPr>
          <w:rFonts w:eastAsiaTheme="minorHAnsi" w:cs="Times New Roman"/>
          <w:bCs/>
          <w:iCs/>
          <w:kern w:val="0"/>
          <w:lang w:eastAsia="en-US" w:bidi="ar-SA"/>
        </w:rPr>
        <w:t>.  Redação paralela de relatório da avaliação externa</w:t>
      </w:r>
      <w:r w:rsidRPr="00B152E7">
        <w:rPr>
          <w:rFonts w:eastAsiaTheme="minorHAnsi" w:cs="Times New Roman"/>
          <w:bCs/>
          <w:kern w:val="0"/>
          <w:lang w:eastAsia="en-US" w:bidi="ar-SA"/>
        </w:rPr>
        <w:t xml:space="preserve"> </w:t>
      </w:r>
    </w:p>
    <w:p w14:paraId="7169F8D3" w14:textId="3E593374" w:rsidR="00546360" w:rsidRPr="00B152E7" w:rsidRDefault="00546360"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bCs/>
          <w:kern w:val="0"/>
          <w:lang w:eastAsia="en-US" w:bidi="ar-SA"/>
        </w:rPr>
        <w:t>Local: Auditório do ESB-UFV</w:t>
      </w:r>
      <w:r w:rsidR="009C3D0F" w:rsidRPr="00B152E7">
        <w:rPr>
          <w:rFonts w:eastAsiaTheme="minorHAnsi" w:cs="Times New Roman"/>
          <w:bCs/>
          <w:kern w:val="0"/>
          <w:lang w:eastAsia="en-US" w:bidi="ar-SA"/>
        </w:rPr>
        <w:t xml:space="preserve"> e Sala de Reuniões I do DPS</w:t>
      </w:r>
      <w:r w:rsidR="00071878" w:rsidRPr="00B152E7">
        <w:rPr>
          <w:rFonts w:eastAsiaTheme="minorHAnsi" w:cs="Times New Roman"/>
          <w:bCs/>
          <w:kern w:val="0"/>
          <w:lang w:eastAsia="en-US" w:bidi="ar-SA"/>
        </w:rPr>
        <w:t xml:space="preserve"> (Sucos,</w:t>
      </w:r>
      <w:r w:rsidRPr="00B152E7">
        <w:rPr>
          <w:rFonts w:eastAsiaTheme="minorHAnsi" w:cs="Times New Roman"/>
          <w:bCs/>
          <w:kern w:val="0"/>
          <w:lang w:eastAsia="en-US" w:bidi="ar-SA"/>
        </w:rPr>
        <w:t xml:space="preserve"> água</w:t>
      </w:r>
      <w:r w:rsidR="00071878" w:rsidRPr="00B152E7">
        <w:rPr>
          <w:rFonts w:eastAsiaTheme="minorHAnsi" w:cs="Times New Roman"/>
          <w:bCs/>
          <w:kern w:val="0"/>
          <w:lang w:eastAsia="en-US" w:bidi="ar-SA"/>
        </w:rPr>
        <w:t xml:space="preserve"> e lanche</w:t>
      </w:r>
      <w:r w:rsidRPr="00B152E7">
        <w:rPr>
          <w:rFonts w:eastAsiaTheme="minorHAnsi" w:cs="Times New Roman"/>
          <w:bCs/>
          <w:kern w:val="0"/>
          <w:lang w:eastAsia="en-US" w:bidi="ar-SA"/>
        </w:rPr>
        <w:t>, sem definição de tempo para coffee break).</w:t>
      </w:r>
    </w:p>
    <w:p w14:paraId="56A6B238" w14:textId="6BDE2A90" w:rsidR="00546360" w:rsidRPr="00B152E7" w:rsidRDefault="00546360" w:rsidP="00C07197">
      <w:pPr>
        <w:widowControl/>
        <w:shd w:val="clear" w:color="auto" w:fill="FFFFFF"/>
        <w:suppressAutoHyphens w:val="0"/>
        <w:spacing w:before="120" w:after="120"/>
        <w:ind w:firstLine="708"/>
        <w:jc w:val="both"/>
        <w:rPr>
          <w:rFonts w:eastAsiaTheme="minorHAnsi" w:cs="Times New Roman"/>
          <w:bCs/>
          <w:kern w:val="0"/>
          <w:lang w:eastAsia="en-US" w:bidi="ar-SA"/>
        </w:rPr>
      </w:pPr>
      <w:r w:rsidRPr="00B152E7">
        <w:rPr>
          <w:rFonts w:eastAsiaTheme="minorHAnsi" w:cs="Times New Roman"/>
          <w:kern w:val="0"/>
          <w:lang w:eastAsia="en-US" w:bidi="ar-SA"/>
        </w:rPr>
        <w:lastRenderedPageBreak/>
        <w:t xml:space="preserve">Horário: apresentação de seminário pela manhã  </w:t>
      </w:r>
      <w:r w:rsidRPr="00B152E7">
        <w:rPr>
          <w:rFonts w:eastAsiaTheme="minorHAnsi" w:cs="Times New Roman"/>
          <w:bCs/>
          <w:kern w:val="0"/>
          <w:lang w:eastAsia="en-US" w:bidi="ar-SA"/>
        </w:rPr>
        <w:t>(9:00-9:40 hs) e discussão (9:40 – 11:30 hs) e a tarde (14-18:00 hs) dedicada redação final de relatório pós-apresentação.</w:t>
      </w:r>
    </w:p>
    <w:p w14:paraId="75688F77" w14:textId="77777777" w:rsidR="00546360" w:rsidRPr="00B152E7" w:rsidRDefault="00546360" w:rsidP="00AA7E25">
      <w:pPr>
        <w:widowControl/>
        <w:shd w:val="clear" w:color="auto" w:fill="FFFFFF"/>
        <w:suppressAutoHyphens w:val="0"/>
        <w:spacing w:before="120" w:after="120"/>
        <w:jc w:val="both"/>
        <w:rPr>
          <w:rFonts w:eastAsiaTheme="minorHAnsi" w:cs="Times New Roman"/>
          <w:kern w:val="0"/>
          <w:lang w:eastAsia="en-US" w:bidi="ar-SA"/>
        </w:rPr>
      </w:pPr>
    </w:p>
    <w:p w14:paraId="3F6E335E" w14:textId="44581C5E" w:rsidR="00FD0F9B" w:rsidRPr="00B152E7" w:rsidRDefault="00FD0F9B" w:rsidP="005C40F0">
      <w:pPr>
        <w:widowControl/>
        <w:shd w:val="clear" w:color="auto" w:fill="FFFFFF"/>
        <w:suppressAutoHyphens w:val="0"/>
        <w:spacing w:before="120" w:after="120"/>
        <w:jc w:val="both"/>
        <w:rPr>
          <w:rFonts w:eastAsiaTheme="minorHAnsi" w:cs="Times New Roman"/>
          <w:b/>
          <w:kern w:val="0"/>
          <w:lang w:eastAsia="en-US" w:bidi="ar-SA"/>
        </w:rPr>
      </w:pPr>
      <w:r w:rsidRPr="00B152E7">
        <w:rPr>
          <w:rFonts w:eastAsiaTheme="minorHAnsi" w:cs="Times New Roman"/>
          <w:b/>
          <w:kern w:val="0"/>
          <w:lang w:eastAsia="en-US" w:bidi="ar-SA"/>
        </w:rPr>
        <w:t xml:space="preserve">20 </w:t>
      </w:r>
      <w:r w:rsidR="00A15404" w:rsidRPr="00B152E7">
        <w:rPr>
          <w:rFonts w:eastAsiaTheme="minorHAnsi" w:cs="Times New Roman"/>
          <w:b/>
          <w:kern w:val="0"/>
          <w:lang w:eastAsia="en-US" w:bidi="ar-SA"/>
        </w:rPr>
        <w:t>de Abril</w:t>
      </w:r>
      <w:r w:rsidRPr="00B152E7">
        <w:rPr>
          <w:rFonts w:eastAsiaTheme="minorHAnsi" w:cs="Times New Roman"/>
          <w:b/>
          <w:kern w:val="0"/>
          <w:lang w:eastAsia="en-US" w:bidi="ar-SA"/>
        </w:rPr>
        <w:t xml:space="preserve"> </w:t>
      </w:r>
      <w:r w:rsidR="00A15404" w:rsidRPr="00B152E7">
        <w:rPr>
          <w:rFonts w:eastAsiaTheme="minorHAnsi" w:cs="Times New Roman"/>
          <w:b/>
          <w:kern w:val="0"/>
          <w:lang w:eastAsia="en-US" w:bidi="ar-SA"/>
        </w:rPr>
        <w:t xml:space="preserve">de </w:t>
      </w:r>
      <w:r w:rsidRPr="00B152E7">
        <w:rPr>
          <w:rFonts w:eastAsiaTheme="minorHAnsi" w:cs="Times New Roman"/>
          <w:b/>
          <w:kern w:val="0"/>
          <w:lang w:eastAsia="en-US" w:bidi="ar-SA"/>
        </w:rPr>
        <w:t>2018</w:t>
      </w:r>
    </w:p>
    <w:p w14:paraId="01B58574" w14:textId="3684FB00" w:rsidR="00FD0F9B" w:rsidRPr="00B152E7" w:rsidRDefault="00A15404" w:rsidP="00C07197">
      <w:pPr>
        <w:widowControl/>
        <w:shd w:val="clear" w:color="auto" w:fill="FFFFFF"/>
        <w:suppressAutoHyphens w:val="0"/>
        <w:spacing w:before="120" w:after="120"/>
        <w:ind w:firstLine="708"/>
        <w:jc w:val="both"/>
        <w:rPr>
          <w:rFonts w:eastAsiaTheme="minorHAnsi" w:cs="Times New Roman"/>
          <w:kern w:val="0"/>
          <w:lang w:eastAsia="en-US" w:bidi="ar-SA"/>
        </w:rPr>
      </w:pPr>
      <w:r w:rsidRPr="00B152E7">
        <w:rPr>
          <w:rFonts w:eastAsiaTheme="minorHAnsi" w:cs="Times New Roman"/>
          <w:b/>
          <w:bCs/>
          <w:iCs/>
          <w:kern w:val="0"/>
          <w:lang w:eastAsia="en-US" w:bidi="ar-SA"/>
        </w:rPr>
        <w:t xml:space="preserve">Atividades: </w:t>
      </w:r>
      <w:r w:rsidRPr="00B152E7">
        <w:rPr>
          <w:rFonts w:eastAsiaTheme="minorHAnsi" w:cs="Times New Roman"/>
          <w:bCs/>
          <w:iCs/>
          <w:kern w:val="0"/>
          <w:lang w:eastAsia="en-US" w:bidi="ar-SA"/>
        </w:rPr>
        <w:t>Redação final de relatório e reunião extraordinária do Colegiado do Departamento (10:00 hs), bem como reunião específica com o Diretor do Centro de Ciências Agrárias da UFV (8:00 ou 14:00 hs)</w:t>
      </w:r>
      <w:r w:rsidRPr="00B152E7">
        <w:rPr>
          <w:rFonts w:eastAsiaTheme="minorHAnsi" w:cs="Times New Roman"/>
          <w:kern w:val="0"/>
          <w:lang w:eastAsia="en-US" w:bidi="ar-SA"/>
        </w:rPr>
        <w:t xml:space="preserve">, em horário a ser confirmado </w:t>
      </w:r>
      <w:r w:rsidR="00E625BD" w:rsidRPr="00B152E7">
        <w:rPr>
          <w:rFonts w:eastAsiaTheme="minorHAnsi" w:cs="Times New Roman"/>
          <w:kern w:val="0"/>
          <w:lang w:eastAsia="en-US" w:bidi="ar-SA"/>
        </w:rPr>
        <w:t>posteriormente, para entrega do relatório final.</w:t>
      </w:r>
    </w:p>
    <w:p w14:paraId="263C621B" w14:textId="77777777" w:rsidR="00FD0F9B" w:rsidRPr="00B152E7" w:rsidRDefault="00FD0F9B" w:rsidP="00AA7E25">
      <w:pPr>
        <w:widowControl/>
        <w:suppressAutoHyphens w:val="0"/>
        <w:spacing w:before="120" w:after="120"/>
        <w:jc w:val="both"/>
        <w:rPr>
          <w:rFonts w:eastAsia="Times New Roman" w:cs="Times New Roman"/>
          <w:kern w:val="0"/>
          <w:lang w:eastAsia="en-US" w:bidi="ar-SA"/>
        </w:rPr>
      </w:pPr>
    </w:p>
    <w:p w14:paraId="122B7CA4" w14:textId="7E61248F" w:rsidR="00970095" w:rsidRPr="00B152E7" w:rsidRDefault="00970095" w:rsidP="00AA7E25">
      <w:pPr>
        <w:widowControl/>
        <w:suppressAutoHyphens w:val="0"/>
        <w:spacing w:before="120" w:after="120"/>
        <w:jc w:val="both"/>
        <w:rPr>
          <w:rFonts w:eastAsia="Times New Roman" w:cs="Times New Roman"/>
          <w:b/>
          <w:kern w:val="0"/>
          <w:lang w:eastAsia="en-US" w:bidi="ar-SA"/>
        </w:rPr>
      </w:pPr>
      <w:r w:rsidRPr="00B152E7">
        <w:rPr>
          <w:rFonts w:eastAsia="Times New Roman" w:cs="Times New Roman"/>
          <w:b/>
          <w:kern w:val="0"/>
          <w:lang w:eastAsia="en-US" w:bidi="ar-SA"/>
        </w:rPr>
        <w:t>4. Membros do Comitê Externo</w:t>
      </w:r>
    </w:p>
    <w:p w14:paraId="3CFFA0BA" w14:textId="3772CA91" w:rsidR="00786539" w:rsidRPr="00B152E7" w:rsidRDefault="00786539" w:rsidP="00C07197">
      <w:pPr>
        <w:widowControl/>
        <w:suppressAutoHyphens w:val="0"/>
        <w:spacing w:before="120" w:after="120"/>
        <w:ind w:firstLine="708"/>
        <w:jc w:val="both"/>
        <w:rPr>
          <w:rFonts w:eastAsia="Times New Roman" w:cs="Times New Roman"/>
          <w:kern w:val="0"/>
          <w:lang w:eastAsia="en-US" w:bidi="ar-SA"/>
        </w:rPr>
      </w:pPr>
      <w:r w:rsidRPr="00B152E7">
        <w:rPr>
          <w:rFonts w:eastAsia="Times New Roman" w:cs="Times New Roman"/>
          <w:kern w:val="0"/>
          <w:lang w:eastAsia="en-US" w:bidi="ar-SA"/>
        </w:rPr>
        <w:t>A escolha dos membros do Comitê foi feita a partir de sugestões do Colegiado do Departamento de Solos, priorizando aqueles com efetiva atividade acadêmica</w:t>
      </w:r>
      <w:r w:rsidR="00C657EC" w:rsidRPr="00B152E7">
        <w:rPr>
          <w:rFonts w:eastAsia="Times New Roman" w:cs="Times New Roman"/>
          <w:kern w:val="0"/>
          <w:lang w:eastAsia="en-US" w:bidi="ar-SA"/>
        </w:rPr>
        <w:t xml:space="preserve"> e científica e experiência administrativa, além de estarem disponíveis à</w:t>
      </w:r>
      <w:r w:rsidRPr="00B152E7">
        <w:rPr>
          <w:rFonts w:eastAsia="Times New Roman" w:cs="Times New Roman"/>
          <w:kern w:val="0"/>
          <w:lang w:eastAsia="en-US" w:bidi="ar-SA"/>
        </w:rPr>
        <w:t xml:space="preserve"> participação</w:t>
      </w:r>
      <w:r w:rsidR="00C657EC" w:rsidRPr="00B152E7">
        <w:rPr>
          <w:rFonts w:eastAsia="Times New Roman" w:cs="Times New Roman"/>
          <w:kern w:val="0"/>
          <w:lang w:eastAsia="en-US" w:bidi="ar-SA"/>
        </w:rPr>
        <w:t xml:space="preserve">. Estes membros representam também os contextos de avaliação local/regional, nacional e internacional. O membro da UFV foi definido a partir da necessidade de não ser pertencente ao Departamento de Solos, mas com conhecimento o suficiente do seu papel do Departamento na UFV, assim como do restante da UFV, novamente, acadêmica, científica e administrativamente. </w:t>
      </w:r>
      <w:r w:rsidR="005B371C">
        <w:rPr>
          <w:rFonts w:eastAsia="Times New Roman" w:cs="Times New Roman"/>
          <w:kern w:val="0"/>
          <w:lang w:eastAsia="en-US" w:bidi="ar-SA"/>
        </w:rPr>
        <w:t xml:space="preserve">O Comitê Externo será coordenado pelo membro representante do contexto internacional. </w:t>
      </w:r>
      <w:r w:rsidR="005460CB" w:rsidRPr="00B152E7">
        <w:rPr>
          <w:rFonts w:eastAsia="Times New Roman" w:cs="Times New Roman"/>
          <w:kern w:val="0"/>
          <w:lang w:eastAsia="en-US" w:bidi="ar-SA"/>
        </w:rPr>
        <w:t>Assim, os membros para a avaliação externa são:</w:t>
      </w:r>
    </w:p>
    <w:p w14:paraId="474839A0" w14:textId="49D1FB9C" w:rsidR="00970095" w:rsidRPr="00B152E7" w:rsidRDefault="005B371C" w:rsidP="005C40F0">
      <w:pPr>
        <w:spacing w:before="120" w:after="120"/>
        <w:ind w:firstLine="709"/>
        <w:jc w:val="both"/>
        <w:rPr>
          <w:rFonts w:eastAsia="Times New Roman" w:cs="Times New Roman"/>
          <w:kern w:val="0"/>
          <w:lang w:eastAsia="en-US" w:bidi="ar-SA"/>
        </w:rPr>
      </w:pPr>
      <w:r>
        <w:rPr>
          <w:rFonts w:eastAsiaTheme="minorHAnsi" w:cs="Times New Roman"/>
          <w:b/>
          <w:bCs/>
          <w:kern w:val="0"/>
          <w:lang w:eastAsia="en-US" w:bidi="ar-SA"/>
        </w:rPr>
        <w:t xml:space="preserve">Membro Local/Regional: </w:t>
      </w:r>
      <w:r w:rsidR="00970095" w:rsidRPr="00B152E7">
        <w:rPr>
          <w:rFonts w:eastAsiaTheme="minorHAnsi" w:cs="Times New Roman"/>
          <w:b/>
          <w:bCs/>
          <w:kern w:val="0"/>
          <w:lang w:eastAsia="en-US" w:bidi="ar-SA"/>
        </w:rPr>
        <w:t>Prof. Angelo Palini</w:t>
      </w:r>
      <w:r w:rsidR="00786539" w:rsidRPr="00B152E7">
        <w:rPr>
          <w:rFonts w:eastAsiaTheme="minorHAnsi" w:cs="Times New Roman"/>
          <w:b/>
          <w:bCs/>
          <w:kern w:val="0"/>
          <w:lang w:eastAsia="en-US" w:bidi="ar-SA"/>
        </w:rPr>
        <w:t xml:space="preserve"> (Universidade Federal de Viçosa - Brasil)</w:t>
      </w:r>
      <w:r w:rsidR="00970095" w:rsidRPr="00B152E7">
        <w:rPr>
          <w:rFonts w:eastAsiaTheme="minorHAnsi" w:cs="Times New Roman"/>
          <w:b/>
          <w:bCs/>
          <w:kern w:val="0"/>
          <w:lang w:eastAsia="en-US" w:bidi="ar-SA"/>
        </w:rPr>
        <w:t xml:space="preserve">: </w:t>
      </w:r>
      <w:r w:rsidR="00970095" w:rsidRPr="00B152E7">
        <w:rPr>
          <w:rFonts w:eastAsia="Times New Roman" w:cs="Times New Roman"/>
          <w:kern w:val="0"/>
          <w:shd w:val="clear" w:color="auto" w:fill="FFFFFF"/>
          <w:lang w:eastAsia="en-US" w:bidi="ar-SA"/>
        </w:rPr>
        <w:t>Possui graduação em Agronomia pela Faculdade de Agronomia/ Pinhal (UNIPINHAL) - SP (1986), mestrado em Fitossanidade (Entomologia) pela Universidade Federal de Lavras (1991), doutorado em Population Biology pela University of Amsterdam (1998) e Sabático na University of California, Davis, USA (2016). É professor Titular em Entomologia na UFV. É editor adjunto da Neotropical Entomology, consultor científico da FINEP, CNPq, CAPES, FAPEMIG e STW - Holanda, pesquisador colaborador da University of Amsterdam e bolsista produtividade em pesquisa do CNPq. Foi coordenador do Programa de Pós-Graduação em Entomologia (nível 07 CAPES) da Universidade Federal de Viçosa de 2000 a 2009 e Coordenador Geral de Pos-Graduação e Internacionalização da UFV de 2012 a 2015. Atual coordenador do Mestrado Profissional em Defesa Sanitária Vegetal/ UFV (nota 04 CAPES). Tem experiência na área de Agronomia, com ênfase em Entomologia Agrícola e Defesa Sanitária Vegetal. Juntamente com sua equipe de colaboradores, pesquisa principalmente nos seguintes temas: ecologia de teias alimentares em agroecossistemas, controle biológico e acarologia agrícola (CV: http://lattes.cnpq.br/6438192909491452)</w:t>
      </w:r>
    </w:p>
    <w:p w14:paraId="30201BE7" w14:textId="32A7E2D9" w:rsidR="00970095" w:rsidRPr="00B152E7" w:rsidRDefault="005B371C" w:rsidP="005C40F0">
      <w:pPr>
        <w:spacing w:before="120" w:after="120"/>
        <w:ind w:firstLine="709"/>
        <w:jc w:val="both"/>
        <w:rPr>
          <w:rFonts w:eastAsia="Times New Roman" w:cs="Times New Roman"/>
          <w:kern w:val="0"/>
          <w:lang w:eastAsia="en-US" w:bidi="ar-SA"/>
        </w:rPr>
      </w:pPr>
      <w:r>
        <w:rPr>
          <w:rFonts w:eastAsiaTheme="minorHAnsi" w:cs="Times New Roman"/>
          <w:b/>
          <w:bCs/>
          <w:kern w:val="0"/>
          <w:lang w:eastAsia="en-US" w:bidi="ar-SA"/>
        </w:rPr>
        <w:t xml:space="preserve">Membro Nacional: </w:t>
      </w:r>
      <w:r w:rsidR="00970095" w:rsidRPr="00B152E7">
        <w:rPr>
          <w:rFonts w:eastAsiaTheme="minorHAnsi" w:cs="Times New Roman"/>
          <w:b/>
          <w:bCs/>
          <w:kern w:val="0"/>
          <w:lang w:eastAsia="en-US" w:bidi="ar-SA"/>
        </w:rPr>
        <w:t>Prof. José Miguel Reichert</w:t>
      </w:r>
      <w:r w:rsidR="00786539" w:rsidRPr="00B152E7">
        <w:rPr>
          <w:rFonts w:eastAsiaTheme="minorHAnsi" w:cs="Times New Roman"/>
          <w:b/>
          <w:bCs/>
          <w:kern w:val="0"/>
          <w:lang w:eastAsia="en-US" w:bidi="ar-SA"/>
        </w:rPr>
        <w:t xml:space="preserve"> (Universidade Federal de Santa Maria - Brazil)</w:t>
      </w:r>
      <w:r w:rsidR="00970095" w:rsidRPr="00B152E7">
        <w:rPr>
          <w:rFonts w:eastAsiaTheme="minorHAnsi" w:cs="Times New Roman"/>
          <w:b/>
          <w:bCs/>
          <w:kern w:val="0"/>
          <w:lang w:eastAsia="en-US" w:bidi="ar-SA"/>
        </w:rPr>
        <w:t xml:space="preserve">: </w:t>
      </w:r>
      <w:r w:rsidR="00970095" w:rsidRPr="00B152E7">
        <w:rPr>
          <w:rFonts w:eastAsia="Times New Roman" w:cs="Times New Roman"/>
          <w:spacing w:val="-10"/>
          <w:kern w:val="0"/>
          <w:shd w:val="clear" w:color="auto" w:fill="FFFFFF"/>
          <w:lang w:eastAsia="en-US" w:bidi="ar-SA"/>
        </w:rPr>
        <w:t xml:space="preserve">Professor titular (1996-presente) de Física &amp; Hidrologia do Solo, na Universidade Federal de Santa Maria (UFSM). Membro do comitê das Ciências Agrárias do CNPq. Editor da Revista Brasileira de Ciência do Solo. Ex-Diretor Científico da Fundação de Apoio à Pesquisa do Estado do Rio Grande do Sul (Fapergs). Foi consultor da FAO-ONU. Na UFSM, atuou como chefe de Departamento, coordenador de Programa de Pós-graduação e conselheiro nos Conselhos Universitário &amp; Ensino, Pesquisa e Extensão. Pesquisador visitante na Texas A&amp;M University, no National Soil Erosion Research Laboratory do USDA, na Kiel University e na Purdue University; Doutorado (PhD) em Solos na Purdue University (1993); Mestrado em Solos (1988) na UFRGS; Graduação em Agronomia na UFRGS (1984). Orientador na pós-graduação em Ciência do Solo e em Engenharia Florestal da UFSM. Consultor ad-hoc do CNPq e Capes, de 12 Fundações de Fomento à Pesquisa e de 39 revistas científicas. Coordenador de projetos internacionais (Programa </w:t>
      </w:r>
      <w:r w:rsidR="00970095" w:rsidRPr="00B152E7">
        <w:rPr>
          <w:rFonts w:eastAsia="Times New Roman" w:cs="Times New Roman"/>
          <w:spacing w:val="-10"/>
          <w:kern w:val="0"/>
          <w:shd w:val="clear" w:color="auto" w:fill="FFFFFF"/>
          <w:lang w:eastAsia="en-US" w:bidi="ar-SA"/>
        </w:rPr>
        <w:lastRenderedPageBreak/>
        <w:t>ALFA da Comunidade Europeia e Programa PROBRAL Capes-Brasil/DAAD-Alemanha) e nacionais (CT-INFRA/MCT/FINEP, PRONEX-FINEP/CNPq e PRONEX-Fapergs/CNPq). Autor de mais de 180 artigos, em revistas científicas nacionais e internacionais. Os tópicos de pesquisa são estrutura, mecânica, compactação e hidrologia do solo &amp; hidrologia, erosão e conservação do solo em pequenas bacias hidrográficas rurais (</w:t>
      </w:r>
      <w:r w:rsidR="00970095" w:rsidRPr="00B152E7">
        <w:rPr>
          <w:rFonts w:eastAsia="Times New Roman" w:cs="Times New Roman"/>
          <w:kern w:val="0"/>
          <w:shd w:val="clear" w:color="auto" w:fill="FFFFFF"/>
          <w:lang w:eastAsia="en-US" w:bidi="ar-SA"/>
        </w:rPr>
        <w:t>CV: http://lattes.cnpq.br/0910765178697312</w:t>
      </w:r>
      <w:r w:rsidR="00970095" w:rsidRPr="00B152E7">
        <w:rPr>
          <w:rFonts w:eastAsia="Times New Roman" w:cs="Times New Roman"/>
          <w:spacing w:val="-10"/>
          <w:kern w:val="0"/>
          <w:shd w:val="clear" w:color="auto" w:fill="FFFFFF"/>
          <w:lang w:eastAsia="en-US" w:bidi="ar-SA"/>
        </w:rPr>
        <w:t>.)</w:t>
      </w:r>
    </w:p>
    <w:p w14:paraId="48E75DBF" w14:textId="4B599A01" w:rsidR="00CB7D8D" w:rsidRPr="00C15C42" w:rsidRDefault="005B371C" w:rsidP="005C40F0">
      <w:pPr>
        <w:spacing w:before="120" w:after="120"/>
        <w:ind w:firstLine="708"/>
        <w:jc w:val="both"/>
        <w:rPr>
          <w:rFonts w:eastAsia="Times New Roman" w:cs="Times New Roman"/>
          <w:kern w:val="0"/>
          <w:lang w:val="en-AU" w:eastAsia="en-US" w:bidi="ar-SA"/>
        </w:rPr>
      </w:pPr>
      <w:proofErr w:type="spellStart"/>
      <w:r w:rsidRPr="00C15C42">
        <w:rPr>
          <w:rFonts w:eastAsiaTheme="minorHAnsi" w:cs="Times New Roman"/>
          <w:b/>
          <w:bCs/>
          <w:kern w:val="0"/>
          <w:lang w:val="en-AU" w:eastAsia="en-US" w:bidi="ar-SA"/>
        </w:rPr>
        <w:t>Membro</w:t>
      </w:r>
      <w:proofErr w:type="spellEnd"/>
      <w:r w:rsidRPr="00C15C42">
        <w:rPr>
          <w:rFonts w:eastAsiaTheme="minorHAnsi" w:cs="Times New Roman"/>
          <w:b/>
          <w:bCs/>
          <w:kern w:val="0"/>
          <w:lang w:val="en-AU" w:eastAsia="en-US" w:bidi="ar-SA"/>
        </w:rPr>
        <w:t xml:space="preserve"> </w:t>
      </w:r>
      <w:proofErr w:type="spellStart"/>
      <w:r w:rsidRPr="00C15C42">
        <w:rPr>
          <w:rFonts w:eastAsiaTheme="minorHAnsi" w:cs="Times New Roman"/>
          <w:b/>
          <w:bCs/>
          <w:kern w:val="0"/>
          <w:lang w:val="en-AU" w:eastAsia="en-US" w:bidi="ar-SA"/>
        </w:rPr>
        <w:t>Interanacional</w:t>
      </w:r>
      <w:proofErr w:type="spellEnd"/>
      <w:r w:rsidRPr="00C15C42">
        <w:rPr>
          <w:rFonts w:eastAsiaTheme="minorHAnsi" w:cs="Times New Roman"/>
          <w:b/>
          <w:bCs/>
          <w:kern w:val="0"/>
          <w:lang w:val="en-AU" w:eastAsia="en-US" w:bidi="ar-SA"/>
        </w:rPr>
        <w:t xml:space="preserve"> e </w:t>
      </w:r>
      <w:proofErr w:type="spellStart"/>
      <w:r w:rsidRPr="00C15C42">
        <w:rPr>
          <w:rFonts w:eastAsiaTheme="minorHAnsi" w:cs="Times New Roman"/>
          <w:b/>
          <w:bCs/>
          <w:kern w:val="0"/>
          <w:lang w:val="en-AU" w:eastAsia="en-US" w:bidi="ar-SA"/>
        </w:rPr>
        <w:t>Coordenador</w:t>
      </w:r>
      <w:proofErr w:type="spellEnd"/>
      <w:r w:rsidRPr="00C15C42">
        <w:rPr>
          <w:rFonts w:eastAsiaTheme="minorHAnsi" w:cs="Times New Roman"/>
          <w:b/>
          <w:bCs/>
          <w:kern w:val="0"/>
          <w:lang w:val="en-AU" w:eastAsia="en-US" w:bidi="ar-SA"/>
        </w:rPr>
        <w:t xml:space="preserve"> do </w:t>
      </w:r>
      <w:proofErr w:type="spellStart"/>
      <w:r w:rsidRPr="00C15C42">
        <w:rPr>
          <w:rFonts w:eastAsiaTheme="minorHAnsi" w:cs="Times New Roman"/>
          <w:b/>
          <w:bCs/>
          <w:kern w:val="0"/>
          <w:lang w:val="en-AU" w:eastAsia="en-US" w:bidi="ar-SA"/>
        </w:rPr>
        <w:t>Comitê</w:t>
      </w:r>
      <w:proofErr w:type="spellEnd"/>
      <w:r w:rsidRPr="00C15C42">
        <w:rPr>
          <w:rFonts w:eastAsiaTheme="minorHAnsi" w:cs="Times New Roman"/>
          <w:b/>
          <w:bCs/>
          <w:kern w:val="0"/>
          <w:lang w:val="en-AU" w:eastAsia="en-US" w:bidi="ar-SA"/>
        </w:rPr>
        <w:t xml:space="preserve">: </w:t>
      </w:r>
      <w:proofErr w:type="spellStart"/>
      <w:r w:rsidR="00786539" w:rsidRPr="00C15C42">
        <w:rPr>
          <w:rFonts w:eastAsiaTheme="minorHAnsi" w:cs="Times New Roman"/>
          <w:b/>
          <w:bCs/>
          <w:kern w:val="0"/>
          <w:lang w:val="en-AU" w:eastAsia="en-US" w:bidi="ar-SA"/>
        </w:rPr>
        <w:t>Prof.</w:t>
      </w:r>
      <w:proofErr w:type="spellEnd"/>
      <w:r w:rsidR="00786539" w:rsidRPr="00C15C42">
        <w:rPr>
          <w:rFonts w:eastAsiaTheme="minorHAnsi" w:cs="Times New Roman"/>
          <w:b/>
          <w:bCs/>
          <w:kern w:val="0"/>
          <w:lang w:val="en-AU" w:eastAsia="en-US" w:bidi="ar-SA"/>
        </w:rPr>
        <w:t xml:space="preserve"> Richard William Bell (Murdoch University – Australia): </w:t>
      </w:r>
      <w:r w:rsidR="00786539" w:rsidRPr="00C15C42">
        <w:rPr>
          <w:rFonts w:eastAsia="Times New Roman" w:cs="Times New Roman"/>
          <w:kern w:val="0"/>
          <w:shd w:val="clear" w:color="auto" w:fill="FFFFFF"/>
          <w:lang w:val="en-AU" w:eastAsia="en-US" w:bidi="ar-SA"/>
        </w:rPr>
        <w:t>I am a specialist in Soil Fertility and Land Management</w:t>
      </w:r>
      <w:proofErr w:type="gramStart"/>
      <w:r w:rsidR="00786539" w:rsidRPr="00C15C42">
        <w:rPr>
          <w:rFonts w:eastAsia="Times New Roman" w:cs="Times New Roman"/>
          <w:kern w:val="0"/>
          <w:shd w:val="clear" w:color="auto" w:fill="FFFFFF"/>
          <w:lang w:val="en-AU" w:eastAsia="en-US" w:bidi="ar-SA"/>
        </w:rPr>
        <w:t>  with</w:t>
      </w:r>
      <w:proofErr w:type="gramEnd"/>
      <w:r w:rsidR="00786539" w:rsidRPr="00C15C42">
        <w:rPr>
          <w:rFonts w:eastAsia="Times New Roman" w:cs="Times New Roman"/>
          <w:kern w:val="0"/>
          <w:shd w:val="clear" w:color="auto" w:fill="FFFFFF"/>
          <w:lang w:val="en-AU" w:eastAsia="en-US" w:bidi="ar-SA"/>
        </w:rPr>
        <w:t xml:space="preserve"> lecturing and research experience in Australia, Bangladesh, Brazil, Cambodia, China, Indonesia, Fiji,  Sri Lanka, Thailand and Vietnam. My interests are in plant nutrition on problem soils, soil management, management of sandy soils, diagnosis and correction of mineral disorders of plants, plant adaption to mineral stress, nutrient cycling, rehabilitation of degraded land, conservation agriculture, dryland salinity, catchment hydrology and management, sustainable land use, and Third world agricultural development. I have authored </w:t>
      </w:r>
      <w:proofErr w:type="gramStart"/>
      <w:r w:rsidR="00786539" w:rsidRPr="00C15C42">
        <w:rPr>
          <w:rFonts w:eastAsia="Times New Roman" w:cs="Times New Roman"/>
          <w:kern w:val="0"/>
          <w:shd w:val="clear" w:color="auto" w:fill="FFFFFF"/>
          <w:lang w:val="en-AU" w:eastAsia="en-US" w:bidi="ar-SA"/>
        </w:rPr>
        <w:t>9</w:t>
      </w:r>
      <w:proofErr w:type="gramEnd"/>
      <w:r w:rsidR="00786539" w:rsidRPr="00C15C42">
        <w:rPr>
          <w:rFonts w:eastAsia="Times New Roman" w:cs="Times New Roman"/>
          <w:kern w:val="0"/>
          <w:shd w:val="clear" w:color="auto" w:fill="FFFFFF"/>
          <w:lang w:val="en-AU" w:eastAsia="en-US" w:bidi="ar-SA"/>
        </w:rPr>
        <w:t xml:space="preserve"> book chapters, 133 refereed journal papers, 50 refereed articles in book and proceedings, 239 conference and other non-refereed papers, 72 reports, and edited nine books. Much of my published work has concerned the mineral nutrition of crop and plants, and rehabilitation of degraded land. My first international project experience was as coordinator for a collaborative study with Thailand (1984-89) on the nutrition of food legumes on problem soils. </w:t>
      </w:r>
      <w:proofErr w:type="gramStart"/>
      <w:r w:rsidR="00786539" w:rsidRPr="00C15C42">
        <w:rPr>
          <w:rFonts w:eastAsia="Times New Roman" w:cs="Times New Roman"/>
          <w:kern w:val="0"/>
          <w:shd w:val="clear" w:color="auto" w:fill="FFFFFF"/>
          <w:lang w:val="en-AU" w:eastAsia="en-US" w:bidi="ar-SA"/>
        </w:rPr>
        <w:t xml:space="preserve">Since then I have been the Project Leader of international cooperative research projects with China on boron and zinc nutrition of oilseed crops (1992-97), land suitability for upland crops in Cambodia (2004-2007); increasing </w:t>
      </w:r>
      <w:proofErr w:type="spellStart"/>
      <w:r w:rsidR="00786539" w:rsidRPr="00C15C42">
        <w:rPr>
          <w:rFonts w:eastAsia="Times New Roman" w:cs="Times New Roman"/>
          <w:kern w:val="0"/>
          <w:shd w:val="clear" w:color="auto" w:fill="FFFFFF"/>
          <w:lang w:val="en-AU" w:eastAsia="en-US" w:bidi="ar-SA"/>
        </w:rPr>
        <w:t>rabi</w:t>
      </w:r>
      <w:proofErr w:type="spellEnd"/>
      <w:r w:rsidR="00786539" w:rsidRPr="00C15C42">
        <w:rPr>
          <w:rFonts w:eastAsia="Times New Roman" w:cs="Times New Roman"/>
          <w:kern w:val="0"/>
          <w:shd w:val="clear" w:color="auto" w:fill="FFFFFF"/>
          <w:lang w:val="en-AU" w:eastAsia="en-US" w:bidi="ar-SA"/>
        </w:rPr>
        <w:t xml:space="preserve"> season legume crops  production in north-west Bangladesh (2006-2009); reducing water pollution from aquaculture fishponds in Vietnam (2007-2009), developing soil and crop management for sandy soils of coastal south central Vietnam (2009-2012), developing conservation agriculture for smallholder farms in Bangladesh (2012-2017) and soil, nutrient and water management on sands in south-central coastal Vietnam (2014-2018) (http://profiles.murdoch.edu.au/myprofile/richard-bell/).</w:t>
      </w:r>
      <w:proofErr w:type="gramEnd"/>
    </w:p>
    <w:p w14:paraId="701F9214" w14:textId="318D6406" w:rsidR="00BF7BA0" w:rsidRPr="00C15C42" w:rsidRDefault="00BF7BA0">
      <w:pPr>
        <w:widowControl/>
        <w:suppressAutoHyphens w:val="0"/>
        <w:spacing w:after="200" w:line="276" w:lineRule="auto"/>
        <w:rPr>
          <w:rFonts w:cs="Times New Roman"/>
          <w:b/>
          <w:lang w:val="en-AU"/>
        </w:rPr>
      </w:pPr>
    </w:p>
    <w:sectPr w:rsidR="00BF7BA0" w:rsidRPr="00C15C42" w:rsidSect="008B65AC">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MS Mincho"/>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25BD7"/>
    <w:multiLevelType w:val="multilevel"/>
    <w:tmpl w:val="06C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6636C"/>
    <w:multiLevelType w:val="multilevel"/>
    <w:tmpl w:val="F92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01"/>
    <w:rsid w:val="00035218"/>
    <w:rsid w:val="0003691E"/>
    <w:rsid w:val="0004303E"/>
    <w:rsid w:val="00045283"/>
    <w:rsid w:val="000505CC"/>
    <w:rsid w:val="00053E74"/>
    <w:rsid w:val="000703C2"/>
    <w:rsid w:val="00071878"/>
    <w:rsid w:val="000811A6"/>
    <w:rsid w:val="0008298A"/>
    <w:rsid w:val="000953EB"/>
    <w:rsid w:val="000A3B88"/>
    <w:rsid w:val="000B3816"/>
    <w:rsid w:val="000C4139"/>
    <w:rsid w:val="000D13FB"/>
    <w:rsid w:val="000F197C"/>
    <w:rsid w:val="00104784"/>
    <w:rsid w:val="001066C2"/>
    <w:rsid w:val="001136C6"/>
    <w:rsid w:val="0011395D"/>
    <w:rsid w:val="0011486E"/>
    <w:rsid w:val="00120C9A"/>
    <w:rsid w:val="0012147C"/>
    <w:rsid w:val="00126D5A"/>
    <w:rsid w:val="0013209B"/>
    <w:rsid w:val="00141244"/>
    <w:rsid w:val="001438A6"/>
    <w:rsid w:val="00152595"/>
    <w:rsid w:val="00153C39"/>
    <w:rsid w:val="00174341"/>
    <w:rsid w:val="00193009"/>
    <w:rsid w:val="00221749"/>
    <w:rsid w:val="00231A93"/>
    <w:rsid w:val="00233563"/>
    <w:rsid w:val="00270744"/>
    <w:rsid w:val="0029553C"/>
    <w:rsid w:val="002B340C"/>
    <w:rsid w:val="002D7B15"/>
    <w:rsid w:val="002E46A0"/>
    <w:rsid w:val="00303A60"/>
    <w:rsid w:val="00310CED"/>
    <w:rsid w:val="00334A05"/>
    <w:rsid w:val="003455B5"/>
    <w:rsid w:val="00366078"/>
    <w:rsid w:val="0037005C"/>
    <w:rsid w:val="00371F99"/>
    <w:rsid w:val="00386BD0"/>
    <w:rsid w:val="00392331"/>
    <w:rsid w:val="00394CE2"/>
    <w:rsid w:val="003A3AA2"/>
    <w:rsid w:val="003C002C"/>
    <w:rsid w:val="003F4E37"/>
    <w:rsid w:val="003F6034"/>
    <w:rsid w:val="00420542"/>
    <w:rsid w:val="004755DB"/>
    <w:rsid w:val="00541061"/>
    <w:rsid w:val="005460CB"/>
    <w:rsid w:val="00546360"/>
    <w:rsid w:val="00550628"/>
    <w:rsid w:val="00552391"/>
    <w:rsid w:val="00564FBB"/>
    <w:rsid w:val="005703D9"/>
    <w:rsid w:val="00582210"/>
    <w:rsid w:val="00587EAB"/>
    <w:rsid w:val="005A0B2F"/>
    <w:rsid w:val="005A7D6A"/>
    <w:rsid w:val="005B371C"/>
    <w:rsid w:val="005C40F0"/>
    <w:rsid w:val="005E088C"/>
    <w:rsid w:val="0066615A"/>
    <w:rsid w:val="00695BD0"/>
    <w:rsid w:val="00695D60"/>
    <w:rsid w:val="00696ED6"/>
    <w:rsid w:val="006C2A0B"/>
    <w:rsid w:val="006C2CF4"/>
    <w:rsid w:val="006F436C"/>
    <w:rsid w:val="007153D9"/>
    <w:rsid w:val="00716572"/>
    <w:rsid w:val="007510ED"/>
    <w:rsid w:val="00784970"/>
    <w:rsid w:val="00786539"/>
    <w:rsid w:val="00791F4C"/>
    <w:rsid w:val="007B062A"/>
    <w:rsid w:val="007D6BA0"/>
    <w:rsid w:val="007F26A8"/>
    <w:rsid w:val="007F582F"/>
    <w:rsid w:val="008002C3"/>
    <w:rsid w:val="00814CD2"/>
    <w:rsid w:val="00823241"/>
    <w:rsid w:val="0087670F"/>
    <w:rsid w:val="008B6099"/>
    <w:rsid w:val="008B65AC"/>
    <w:rsid w:val="008C4D47"/>
    <w:rsid w:val="008E2E89"/>
    <w:rsid w:val="008F37E9"/>
    <w:rsid w:val="0091081C"/>
    <w:rsid w:val="00932F8C"/>
    <w:rsid w:val="00937871"/>
    <w:rsid w:val="009606DB"/>
    <w:rsid w:val="00970095"/>
    <w:rsid w:val="009802EF"/>
    <w:rsid w:val="009A1939"/>
    <w:rsid w:val="009A53DD"/>
    <w:rsid w:val="009B7435"/>
    <w:rsid w:val="009C3D0F"/>
    <w:rsid w:val="009E2AAF"/>
    <w:rsid w:val="00A14EDD"/>
    <w:rsid w:val="00A15404"/>
    <w:rsid w:val="00A15578"/>
    <w:rsid w:val="00A31481"/>
    <w:rsid w:val="00A464D7"/>
    <w:rsid w:val="00A839AE"/>
    <w:rsid w:val="00A91501"/>
    <w:rsid w:val="00AA7E25"/>
    <w:rsid w:val="00AC2841"/>
    <w:rsid w:val="00AE7231"/>
    <w:rsid w:val="00B072EC"/>
    <w:rsid w:val="00B152E7"/>
    <w:rsid w:val="00B27878"/>
    <w:rsid w:val="00B37A8B"/>
    <w:rsid w:val="00B46C36"/>
    <w:rsid w:val="00B535E1"/>
    <w:rsid w:val="00B54C78"/>
    <w:rsid w:val="00B7280E"/>
    <w:rsid w:val="00BA09E3"/>
    <w:rsid w:val="00BF1348"/>
    <w:rsid w:val="00BF1DE2"/>
    <w:rsid w:val="00BF55CA"/>
    <w:rsid w:val="00BF7BA0"/>
    <w:rsid w:val="00C07197"/>
    <w:rsid w:val="00C15C42"/>
    <w:rsid w:val="00C22D97"/>
    <w:rsid w:val="00C47924"/>
    <w:rsid w:val="00C57884"/>
    <w:rsid w:val="00C60F89"/>
    <w:rsid w:val="00C6339B"/>
    <w:rsid w:val="00C657EC"/>
    <w:rsid w:val="00C93161"/>
    <w:rsid w:val="00CB66B8"/>
    <w:rsid w:val="00CB7D8D"/>
    <w:rsid w:val="00D10FC6"/>
    <w:rsid w:val="00D1132E"/>
    <w:rsid w:val="00D13905"/>
    <w:rsid w:val="00D20701"/>
    <w:rsid w:val="00D36DF4"/>
    <w:rsid w:val="00D47EE0"/>
    <w:rsid w:val="00D510A8"/>
    <w:rsid w:val="00DA66B4"/>
    <w:rsid w:val="00DB3FCA"/>
    <w:rsid w:val="00DC0A88"/>
    <w:rsid w:val="00DC5123"/>
    <w:rsid w:val="00DE2AA4"/>
    <w:rsid w:val="00DF12D7"/>
    <w:rsid w:val="00E13F95"/>
    <w:rsid w:val="00E255BA"/>
    <w:rsid w:val="00E410C0"/>
    <w:rsid w:val="00E564D1"/>
    <w:rsid w:val="00E625BD"/>
    <w:rsid w:val="00E70A67"/>
    <w:rsid w:val="00E8575C"/>
    <w:rsid w:val="00EB0550"/>
    <w:rsid w:val="00EB4901"/>
    <w:rsid w:val="00ED675B"/>
    <w:rsid w:val="00EE6396"/>
    <w:rsid w:val="00F12749"/>
    <w:rsid w:val="00F13605"/>
    <w:rsid w:val="00F3032B"/>
    <w:rsid w:val="00F31CF1"/>
    <w:rsid w:val="00F41C46"/>
    <w:rsid w:val="00F51E82"/>
    <w:rsid w:val="00F54E8C"/>
    <w:rsid w:val="00F7747C"/>
    <w:rsid w:val="00F91FA0"/>
    <w:rsid w:val="00F9246F"/>
    <w:rsid w:val="00F97CC5"/>
    <w:rsid w:val="00FB4967"/>
    <w:rsid w:val="00FD0F9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A4677"/>
  <w15:docId w15:val="{BDE13545-AAC5-4546-9A6F-443B1198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01"/>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8575C"/>
    <w:rPr>
      <w:b/>
      <w:bCs/>
    </w:rPr>
  </w:style>
  <w:style w:type="character" w:styleId="Hyperlink">
    <w:name w:val="Hyperlink"/>
    <w:basedOn w:val="Fontepargpadro"/>
    <w:uiPriority w:val="99"/>
    <w:unhideWhenUsed/>
    <w:rsid w:val="00E8575C"/>
    <w:rPr>
      <w:color w:val="0000FF"/>
      <w:u w:val="single"/>
    </w:rPr>
  </w:style>
  <w:style w:type="paragraph" w:styleId="NormalWeb">
    <w:name w:val="Normal (Web)"/>
    <w:basedOn w:val="Normal"/>
    <w:uiPriority w:val="99"/>
    <w:unhideWhenUsed/>
    <w:rsid w:val="00E8575C"/>
    <w:pPr>
      <w:widowControl/>
      <w:suppressAutoHyphens w:val="0"/>
      <w:spacing w:before="100" w:beforeAutospacing="1" w:after="100" w:afterAutospacing="1"/>
    </w:pPr>
    <w:rPr>
      <w:rFonts w:eastAsia="Times New Roman" w:cs="Times New Roman"/>
      <w:kern w:val="0"/>
      <w:lang w:eastAsia="pt-BR" w:bidi="ar-SA"/>
    </w:rPr>
  </w:style>
  <w:style w:type="character" w:customStyle="1" w:styleId="apple-converted-space">
    <w:name w:val="apple-converted-space"/>
    <w:basedOn w:val="Fontepargpadro"/>
    <w:rsid w:val="00E8575C"/>
  </w:style>
  <w:style w:type="character" w:styleId="nfase">
    <w:name w:val="Emphasis"/>
    <w:basedOn w:val="Fontepargpadro"/>
    <w:uiPriority w:val="20"/>
    <w:qFormat/>
    <w:rsid w:val="00E8575C"/>
    <w:rPr>
      <w:i/>
      <w:iCs/>
    </w:rPr>
  </w:style>
  <w:style w:type="paragraph" w:styleId="Textodebalo">
    <w:name w:val="Balloon Text"/>
    <w:basedOn w:val="Normal"/>
    <w:link w:val="TextodebaloChar"/>
    <w:uiPriority w:val="99"/>
    <w:semiHidden/>
    <w:unhideWhenUsed/>
    <w:rsid w:val="00E8575C"/>
    <w:rPr>
      <w:rFonts w:ascii="Tahoma" w:hAnsi="Tahoma" w:cs="Mangal"/>
      <w:sz w:val="16"/>
      <w:szCs w:val="14"/>
    </w:rPr>
  </w:style>
  <w:style w:type="character" w:customStyle="1" w:styleId="TextodebaloChar">
    <w:name w:val="Texto de balão Char"/>
    <w:basedOn w:val="Fontepargpadro"/>
    <w:link w:val="Textodebalo"/>
    <w:uiPriority w:val="99"/>
    <w:semiHidden/>
    <w:rsid w:val="00E8575C"/>
    <w:rPr>
      <w:rFonts w:ascii="Tahoma" w:eastAsia="Droid Sans Fallback" w:hAnsi="Tahoma" w:cs="Mangal"/>
      <w:kern w:val="1"/>
      <w:sz w:val="16"/>
      <w:szCs w:val="14"/>
      <w:lang w:eastAsia="zh-CN" w:bidi="hi-IN"/>
    </w:rPr>
  </w:style>
  <w:style w:type="character" w:styleId="Refdecomentrio">
    <w:name w:val="annotation reference"/>
    <w:rsid w:val="008002C3"/>
    <w:rPr>
      <w:sz w:val="16"/>
      <w:szCs w:val="16"/>
    </w:rPr>
  </w:style>
  <w:style w:type="paragraph" w:styleId="Textodecomentrio">
    <w:name w:val="annotation text"/>
    <w:basedOn w:val="Normal"/>
    <w:link w:val="TextodecomentrioChar"/>
    <w:rsid w:val="008002C3"/>
    <w:pPr>
      <w:widowControl/>
      <w:suppressAutoHyphens w:val="0"/>
    </w:pPr>
    <w:rPr>
      <w:rFonts w:eastAsia="Times New Roman" w:cs="Times New Roman"/>
      <w:kern w:val="0"/>
      <w:sz w:val="20"/>
      <w:szCs w:val="20"/>
      <w:lang w:eastAsia="pt-BR" w:bidi="ar-SA"/>
    </w:rPr>
  </w:style>
  <w:style w:type="character" w:customStyle="1" w:styleId="TextodecomentrioChar">
    <w:name w:val="Texto de comentário Char"/>
    <w:basedOn w:val="Fontepargpadro"/>
    <w:link w:val="Textodecomentrio"/>
    <w:rsid w:val="008002C3"/>
    <w:rPr>
      <w:rFonts w:ascii="Times New Roman" w:eastAsia="Times New Roman" w:hAnsi="Times New Roman" w:cs="Times New Roman"/>
      <w:sz w:val="20"/>
      <w:szCs w:val="20"/>
      <w:lang w:eastAsia="pt-BR"/>
    </w:rPr>
  </w:style>
  <w:style w:type="character" w:customStyle="1" w:styleId="il">
    <w:name w:val="il"/>
    <w:basedOn w:val="Fontepargpadro"/>
    <w:rsid w:val="00FD0F9B"/>
  </w:style>
  <w:style w:type="paragraph" w:customStyle="1" w:styleId="m-3613184186717088993m-1265263923818506422gmail-msonormal">
    <w:name w:val="m_-3613184186717088993m_-1265263923818506422gmail-msonormal"/>
    <w:basedOn w:val="Normal"/>
    <w:rsid w:val="00FD0F9B"/>
    <w:pPr>
      <w:widowControl/>
      <w:suppressAutoHyphens w:val="0"/>
      <w:spacing w:before="100" w:beforeAutospacing="1" w:after="100" w:afterAutospacing="1"/>
    </w:pPr>
    <w:rPr>
      <w:rFonts w:eastAsiaTheme="minorHAnsi" w:cs="Times New Roman"/>
      <w:kern w:val="0"/>
      <w:sz w:val="20"/>
      <w:szCs w:val="20"/>
      <w:lang w:eastAsia="en-US" w:bidi="ar-SA"/>
    </w:rPr>
  </w:style>
  <w:style w:type="character" w:customStyle="1" w:styleId="texto">
    <w:name w:val="texto"/>
    <w:basedOn w:val="Fontepargpadro"/>
    <w:rsid w:val="00970095"/>
  </w:style>
  <w:style w:type="table" w:styleId="Tabelacomgrade">
    <w:name w:val="Table Grid"/>
    <w:basedOn w:val="Tabelanormal"/>
    <w:uiPriority w:val="59"/>
    <w:rsid w:val="00AA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B535E1"/>
    <w:pPr>
      <w:widowControl w:val="0"/>
      <w:suppressAutoHyphens/>
    </w:pPr>
    <w:rPr>
      <w:rFonts w:eastAsia="Droid Sans Fallback" w:cs="Mangal"/>
      <w:b/>
      <w:bCs/>
      <w:kern w:val="1"/>
      <w:szCs w:val="18"/>
      <w:lang w:eastAsia="zh-CN" w:bidi="hi-IN"/>
    </w:rPr>
  </w:style>
  <w:style w:type="character" w:customStyle="1" w:styleId="AssuntodocomentrioChar">
    <w:name w:val="Assunto do comentário Char"/>
    <w:basedOn w:val="TextodecomentrioChar"/>
    <w:link w:val="Assuntodocomentrio"/>
    <w:uiPriority w:val="99"/>
    <w:semiHidden/>
    <w:rsid w:val="00B535E1"/>
    <w:rPr>
      <w:rFonts w:ascii="Times New Roman" w:eastAsia="Droid Sans Fallback" w:hAnsi="Times New Roman" w:cs="Mangal"/>
      <w:b/>
      <w:bCs/>
      <w:kern w:val="1"/>
      <w:sz w:val="20"/>
      <w:szCs w:val="18"/>
      <w:lang w:eastAsia="zh-CN" w:bidi="hi-IN"/>
    </w:rPr>
  </w:style>
  <w:style w:type="character" w:styleId="HiperlinkVisitado">
    <w:name w:val="FollowedHyperlink"/>
    <w:basedOn w:val="Fontepargpadro"/>
    <w:uiPriority w:val="99"/>
    <w:semiHidden/>
    <w:unhideWhenUsed/>
    <w:rsid w:val="009A1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505">
      <w:bodyDiv w:val="1"/>
      <w:marLeft w:val="0"/>
      <w:marRight w:val="0"/>
      <w:marTop w:val="0"/>
      <w:marBottom w:val="0"/>
      <w:divBdr>
        <w:top w:val="none" w:sz="0" w:space="0" w:color="auto"/>
        <w:left w:val="none" w:sz="0" w:space="0" w:color="auto"/>
        <w:bottom w:val="none" w:sz="0" w:space="0" w:color="auto"/>
        <w:right w:val="none" w:sz="0" w:space="0" w:color="auto"/>
      </w:divBdr>
    </w:div>
    <w:div w:id="528177700">
      <w:bodyDiv w:val="1"/>
      <w:marLeft w:val="0"/>
      <w:marRight w:val="0"/>
      <w:marTop w:val="0"/>
      <w:marBottom w:val="0"/>
      <w:divBdr>
        <w:top w:val="none" w:sz="0" w:space="0" w:color="auto"/>
        <w:left w:val="none" w:sz="0" w:space="0" w:color="auto"/>
        <w:bottom w:val="none" w:sz="0" w:space="0" w:color="auto"/>
        <w:right w:val="none" w:sz="0" w:space="0" w:color="auto"/>
      </w:divBdr>
    </w:div>
    <w:div w:id="528572535">
      <w:bodyDiv w:val="1"/>
      <w:marLeft w:val="0"/>
      <w:marRight w:val="0"/>
      <w:marTop w:val="0"/>
      <w:marBottom w:val="0"/>
      <w:divBdr>
        <w:top w:val="none" w:sz="0" w:space="0" w:color="auto"/>
        <w:left w:val="none" w:sz="0" w:space="0" w:color="auto"/>
        <w:bottom w:val="none" w:sz="0" w:space="0" w:color="auto"/>
        <w:right w:val="none" w:sz="0" w:space="0" w:color="auto"/>
      </w:divBdr>
    </w:div>
    <w:div w:id="549078894">
      <w:bodyDiv w:val="1"/>
      <w:marLeft w:val="0"/>
      <w:marRight w:val="0"/>
      <w:marTop w:val="0"/>
      <w:marBottom w:val="0"/>
      <w:divBdr>
        <w:top w:val="none" w:sz="0" w:space="0" w:color="auto"/>
        <w:left w:val="none" w:sz="0" w:space="0" w:color="auto"/>
        <w:bottom w:val="none" w:sz="0" w:space="0" w:color="auto"/>
        <w:right w:val="none" w:sz="0" w:space="0" w:color="auto"/>
      </w:divBdr>
    </w:div>
    <w:div w:id="585071321">
      <w:bodyDiv w:val="1"/>
      <w:marLeft w:val="0"/>
      <w:marRight w:val="0"/>
      <w:marTop w:val="0"/>
      <w:marBottom w:val="0"/>
      <w:divBdr>
        <w:top w:val="none" w:sz="0" w:space="0" w:color="auto"/>
        <w:left w:val="none" w:sz="0" w:space="0" w:color="auto"/>
        <w:bottom w:val="none" w:sz="0" w:space="0" w:color="auto"/>
        <w:right w:val="none" w:sz="0" w:space="0" w:color="auto"/>
      </w:divBdr>
    </w:div>
    <w:div w:id="602420498">
      <w:bodyDiv w:val="1"/>
      <w:marLeft w:val="0"/>
      <w:marRight w:val="0"/>
      <w:marTop w:val="0"/>
      <w:marBottom w:val="0"/>
      <w:divBdr>
        <w:top w:val="none" w:sz="0" w:space="0" w:color="auto"/>
        <w:left w:val="none" w:sz="0" w:space="0" w:color="auto"/>
        <w:bottom w:val="none" w:sz="0" w:space="0" w:color="auto"/>
        <w:right w:val="none" w:sz="0" w:space="0" w:color="auto"/>
      </w:divBdr>
    </w:div>
    <w:div w:id="604728942">
      <w:bodyDiv w:val="1"/>
      <w:marLeft w:val="0"/>
      <w:marRight w:val="0"/>
      <w:marTop w:val="0"/>
      <w:marBottom w:val="0"/>
      <w:divBdr>
        <w:top w:val="none" w:sz="0" w:space="0" w:color="auto"/>
        <w:left w:val="none" w:sz="0" w:space="0" w:color="auto"/>
        <w:bottom w:val="none" w:sz="0" w:space="0" w:color="auto"/>
        <w:right w:val="none" w:sz="0" w:space="0" w:color="auto"/>
      </w:divBdr>
    </w:div>
    <w:div w:id="934896662">
      <w:bodyDiv w:val="1"/>
      <w:marLeft w:val="0"/>
      <w:marRight w:val="0"/>
      <w:marTop w:val="0"/>
      <w:marBottom w:val="0"/>
      <w:divBdr>
        <w:top w:val="none" w:sz="0" w:space="0" w:color="auto"/>
        <w:left w:val="none" w:sz="0" w:space="0" w:color="auto"/>
        <w:bottom w:val="none" w:sz="0" w:space="0" w:color="auto"/>
        <w:right w:val="none" w:sz="0" w:space="0" w:color="auto"/>
      </w:divBdr>
    </w:div>
    <w:div w:id="971862179">
      <w:bodyDiv w:val="1"/>
      <w:marLeft w:val="0"/>
      <w:marRight w:val="0"/>
      <w:marTop w:val="0"/>
      <w:marBottom w:val="0"/>
      <w:divBdr>
        <w:top w:val="none" w:sz="0" w:space="0" w:color="auto"/>
        <w:left w:val="none" w:sz="0" w:space="0" w:color="auto"/>
        <w:bottom w:val="none" w:sz="0" w:space="0" w:color="auto"/>
        <w:right w:val="none" w:sz="0" w:space="0" w:color="auto"/>
      </w:divBdr>
      <w:divsChild>
        <w:div w:id="1271745846">
          <w:marLeft w:val="0"/>
          <w:marRight w:val="0"/>
          <w:marTop w:val="75"/>
          <w:marBottom w:val="75"/>
          <w:divBdr>
            <w:top w:val="none" w:sz="0" w:space="0" w:color="auto"/>
            <w:left w:val="none" w:sz="0" w:space="0" w:color="auto"/>
            <w:bottom w:val="none" w:sz="0" w:space="0" w:color="auto"/>
            <w:right w:val="none" w:sz="0" w:space="0" w:color="auto"/>
          </w:divBdr>
          <w:divsChild>
            <w:div w:id="863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962">
      <w:bodyDiv w:val="1"/>
      <w:marLeft w:val="0"/>
      <w:marRight w:val="0"/>
      <w:marTop w:val="0"/>
      <w:marBottom w:val="0"/>
      <w:divBdr>
        <w:top w:val="none" w:sz="0" w:space="0" w:color="auto"/>
        <w:left w:val="none" w:sz="0" w:space="0" w:color="auto"/>
        <w:bottom w:val="none" w:sz="0" w:space="0" w:color="auto"/>
        <w:right w:val="none" w:sz="0" w:space="0" w:color="auto"/>
      </w:divBdr>
    </w:div>
    <w:div w:id="1269968548">
      <w:bodyDiv w:val="1"/>
      <w:marLeft w:val="0"/>
      <w:marRight w:val="0"/>
      <w:marTop w:val="0"/>
      <w:marBottom w:val="0"/>
      <w:divBdr>
        <w:top w:val="none" w:sz="0" w:space="0" w:color="auto"/>
        <w:left w:val="none" w:sz="0" w:space="0" w:color="auto"/>
        <w:bottom w:val="none" w:sz="0" w:space="0" w:color="auto"/>
        <w:right w:val="none" w:sz="0" w:space="0" w:color="auto"/>
      </w:divBdr>
    </w:div>
    <w:div w:id="1271233511">
      <w:bodyDiv w:val="1"/>
      <w:marLeft w:val="0"/>
      <w:marRight w:val="0"/>
      <w:marTop w:val="0"/>
      <w:marBottom w:val="0"/>
      <w:divBdr>
        <w:top w:val="none" w:sz="0" w:space="0" w:color="auto"/>
        <w:left w:val="none" w:sz="0" w:space="0" w:color="auto"/>
        <w:bottom w:val="none" w:sz="0" w:space="0" w:color="auto"/>
        <w:right w:val="none" w:sz="0" w:space="0" w:color="auto"/>
      </w:divBdr>
      <w:divsChild>
        <w:div w:id="72972575">
          <w:marLeft w:val="0"/>
          <w:marRight w:val="0"/>
          <w:marTop w:val="0"/>
          <w:marBottom w:val="0"/>
          <w:divBdr>
            <w:top w:val="none" w:sz="0" w:space="0" w:color="auto"/>
            <w:left w:val="none" w:sz="0" w:space="0" w:color="auto"/>
            <w:bottom w:val="none" w:sz="0" w:space="0" w:color="auto"/>
            <w:right w:val="none" w:sz="0" w:space="0" w:color="auto"/>
          </w:divBdr>
        </w:div>
        <w:div w:id="998995621">
          <w:marLeft w:val="0"/>
          <w:marRight w:val="0"/>
          <w:marTop w:val="0"/>
          <w:marBottom w:val="0"/>
          <w:divBdr>
            <w:top w:val="none" w:sz="0" w:space="0" w:color="auto"/>
            <w:left w:val="none" w:sz="0" w:space="0" w:color="auto"/>
            <w:bottom w:val="none" w:sz="0" w:space="0" w:color="auto"/>
            <w:right w:val="none" w:sz="0" w:space="0" w:color="auto"/>
          </w:divBdr>
        </w:div>
      </w:divsChild>
    </w:div>
    <w:div w:id="1281835307">
      <w:bodyDiv w:val="1"/>
      <w:marLeft w:val="0"/>
      <w:marRight w:val="0"/>
      <w:marTop w:val="0"/>
      <w:marBottom w:val="0"/>
      <w:divBdr>
        <w:top w:val="none" w:sz="0" w:space="0" w:color="auto"/>
        <w:left w:val="none" w:sz="0" w:space="0" w:color="auto"/>
        <w:bottom w:val="none" w:sz="0" w:space="0" w:color="auto"/>
        <w:right w:val="none" w:sz="0" w:space="0" w:color="auto"/>
      </w:divBdr>
    </w:div>
    <w:div w:id="1282498332">
      <w:bodyDiv w:val="1"/>
      <w:marLeft w:val="0"/>
      <w:marRight w:val="0"/>
      <w:marTop w:val="0"/>
      <w:marBottom w:val="0"/>
      <w:divBdr>
        <w:top w:val="none" w:sz="0" w:space="0" w:color="auto"/>
        <w:left w:val="none" w:sz="0" w:space="0" w:color="auto"/>
        <w:bottom w:val="none" w:sz="0" w:space="0" w:color="auto"/>
        <w:right w:val="none" w:sz="0" w:space="0" w:color="auto"/>
      </w:divBdr>
    </w:div>
    <w:div w:id="1562789139">
      <w:bodyDiv w:val="1"/>
      <w:marLeft w:val="0"/>
      <w:marRight w:val="0"/>
      <w:marTop w:val="0"/>
      <w:marBottom w:val="0"/>
      <w:divBdr>
        <w:top w:val="none" w:sz="0" w:space="0" w:color="auto"/>
        <w:left w:val="none" w:sz="0" w:space="0" w:color="auto"/>
        <w:bottom w:val="none" w:sz="0" w:space="0" w:color="auto"/>
        <w:right w:val="none" w:sz="0" w:space="0" w:color="auto"/>
      </w:divBdr>
      <w:divsChild>
        <w:div w:id="179898277">
          <w:marLeft w:val="0"/>
          <w:marRight w:val="0"/>
          <w:marTop w:val="0"/>
          <w:marBottom w:val="0"/>
          <w:divBdr>
            <w:top w:val="none" w:sz="0" w:space="0" w:color="auto"/>
            <w:left w:val="none" w:sz="0" w:space="0" w:color="auto"/>
            <w:bottom w:val="none" w:sz="0" w:space="0" w:color="auto"/>
            <w:right w:val="none" w:sz="0" w:space="0" w:color="auto"/>
          </w:divBdr>
        </w:div>
        <w:div w:id="1357538448">
          <w:marLeft w:val="0"/>
          <w:marRight w:val="0"/>
          <w:marTop w:val="0"/>
          <w:marBottom w:val="0"/>
          <w:divBdr>
            <w:top w:val="none" w:sz="0" w:space="0" w:color="auto"/>
            <w:left w:val="none" w:sz="0" w:space="0" w:color="auto"/>
            <w:bottom w:val="none" w:sz="0" w:space="0" w:color="auto"/>
            <w:right w:val="none" w:sz="0" w:space="0" w:color="auto"/>
          </w:divBdr>
        </w:div>
      </w:divsChild>
    </w:div>
    <w:div w:id="1603996842">
      <w:bodyDiv w:val="1"/>
      <w:marLeft w:val="0"/>
      <w:marRight w:val="0"/>
      <w:marTop w:val="0"/>
      <w:marBottom w:val="0"/>
      <w:divBdr>
        <w:top w:val="none" w:sz="0" w:space="0" w:color="auto"/>
        <w:left w:val="none" w:sz="0" w:space="0" w:color="auto"/>
        <w:bottom w:val="none" w:sz="0" w:space="0" w:color="auto"/>
        <w:right w:val="none" w:sz="0" w:space="0" w:color="auto"/>
      </w:divBdr>
    </w:div>
    <w:div w:id="1764380391">
      <w:bodyDiv w:val="1"/>
      <w:marLeft w:val="0"/>
      <w:marRight w:val="0"/>
      <w:marTop w:val="0"/>
      <w:marBottom w:val="0"/>
      <w:divBdr>
        <w:top w:val="none" w:sz="0" w:space="0" w:color="auto"/>
        <w:left w:val="none" w:sz="0" w:space="0" w:color="auto"/>
        <w:bottom w:val="none" w:sz="0" w:space="0" w:color="auto"/>
        <w:right w:val="none" w:sz="0" w:space="0" w:color="auto"/>
      </w:divBdr>
    </w:div>
    <w:div w:id="2031761902">
      <w:bodyDiv w:val="1"/>
      <w:marLeft w:val="0"/>
      <w:marRight w:val="0"/>
      <w:marTop w:val="0"/>
      <w:marBottom w:val="0"/>
      <w:divBdr>
        <w:top w:val="none" w:sz="0" w:space="0" w:color="auto"/>
        <w:left w:val="none" w:sz="0" w:space="0" w:color="auto"/>
        <w:bottom w:val="none" w:sz="0" w:space="0" w:color="auto"/>
        <w:right w:val="none" w:sz="0" w:space="0" w:color="auto"/>
      </w:divBdr>
    </w:div>
    <w:div w:id="2095658792">
      <w:bodyDiv w:val="1"/>
      <w:marLeft w:val="0"/>
      <w:marRight w:val="0"/>
      <w:marTop w:val="0"/>
      <w:marBottom w:val="0"/>
      <w:divBdr>
        <w:top w:val="none" w:sz="0" w:space="0" w:color="auto"/>
        <w:left w:val="none" w:sz="0" w:space="0" w:color="auto"/>
        <w:bottom w:val="none" w:sz="0" w:space="0" w:color="auto"/>
        <w:right w:val="none" w:sz="0" w:space="0" w:color="auto"/>
      </w:divBdr>
    </w:div>
    <w:div w:id="21452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npq.br/cvlattesweb/PKG_MENU.menu?f_cod=914D5822B85536850DDD475D80FBA4F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426A-E6EC-43FC-B532-7400FA0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3600</Words>
  <Characters>19442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Usuari0</dc:creator>
  <cp:lastModifiedBy>Teo</cp:lastModifiedBy>
  <cp:revision>3</cp:revision>
  <dcterms:created xsi:type="dcterms:W3CDTF">2018-02-27T17:10:00Z</dcterms:created>
  <dcterms:modified xsi:type="dcterms:W3CDTF">2018-02-27T17:13:00Z</dcterms:modified>
</cp:coreProperties>
</file>